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54AF3" w:rsidRPr="00210685" w:rsidRDefault="00154AF3" w:rsidP="00814D7E">
      <w:pPr>
        <w:spacing w:after="120"/>
        <w:jc w:val="center"/>
        <w:rPr>
          <w:rFonts w:asciiTheme="minorHAnsi" w:hAnsiTheme="minorHAnsi"/>
          <w:bCs/>
          <w:iCs/>
          <w:sz w:val="20"/>
          <w:szCs w:val="36"/>
        </w:rPr>
      </w:pPr>
      <w:r w:rsidRPr="00210685">
        <w:rPr>
          <w:rFonts w:asciiTheme="minorHAnsi" w:hAnsiTheme="minorHAnsi"/>
          <w:bCs/>
          <w:iCs/>
          <w:sz w:val="20"/>
          <w:szCs w:val="36"/>
        </w:rPr>
        <w:t>CURRICULUM VITAE</w:t>
      </w:r>
    </w:p>
    <w:p w:rsidR="00154AF3" w:rsidRPr="00814D7E" w:rsidRDefault="00154AF3" w:rsidP="00814D7E">
      <w:pPr>
        <w:pStyle w:val="Default"/>
        <w:spacing w:after="120"/>
        <w:jc w:val="center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Syed Sami Raza</w:t>
      </w:r>
    </w:p>
    <w:p w:rsidR="00154AF3" w:rsidRPr="00210685" w:rsidRDefault="00154AF3" w:rsidP="00814D7E">
      <w:pPr>
        <w:pStyle w:val="Default"/>
        <w:ind w:left="2160"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Assistant Professor, </w:t>
      </w:r>
      <w:r w:rsidRPr="00210685">
        <w:rPr>
          <w:rFonts w:asciiTheme="minorHAnsi" w:hAnsiTheme="minorHAnsi"/>
          <w:sz w:val="20"/>
          <w:szCs w:val="23"/>
        </w:rPr>
        <w:t>Political Science</w:t>
      </w:r>
    </w:p>
    <w:p w:rsidR="00154AF3" w:rsidRPr="00210685" w:rsidRDefault="00154AF3" w:rsidP="00814D7E">
      <w:pPr>
        <w:spacing w:after="0"/>
        <w:ind w:left="2880"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University of Peshawar</w:t>
      </w:r>
    </w:p>
    <w:p w:rsidR="00154AF3" w:rsidRPr="00210685" w:rsidRDefault="007C23A9" w:rsidP="007C23A9">
      <w:pPr>
        <w:spacing w:after="0"/>
        <w:ind w:left="360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      </w:t>
      </w:r>
      <w:r w:rsidR="00154AF3" w:rsidRPr="00210685">
        <w:rPr>
          <w:rFonts w:asciiTheme="minorHAnsi" w:hAnsiTheme="minorHAnsi"/>
          <w:sz w:val="20"/>
        </w:rPr>
        <w:t>Pakistan, 25120</w:t>
      </w:r>
    </w:p>
    <w:p w:rsidR="00154AF3" w:rsidRPr="00210685" w:rsidRDefault="00154AF3" w:rsidP="007C23A9">
      <w:pPr>
        <w:spacing w:after="0"/>
        <w:jc w:val="center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 </w:t>
      </w:r>
      <w:r w:rsidR="007C23A9" w:rsidRPr="00210685">
        <w:rPr>
          <w:rFonts w:asciiTheme="minorHAnsi" w:hAnsiTheme="minorHAnsi"/>
          <w:sz w:val="20"/>
        </w:rPr>
        <w:t xml:space="preserve">        </w:t>
      </w:r>
      <w:hyperlink r:id="rId5" w:history="1">
        <w:r w:rsidRPr="00210685">
          <w:rPr>
            <w:rStyle w:val="Hyperlink"/>
            <w:rFonts w:asciiTheme="minorHAnsi" w:hAnsiTheme="minorHAnsi"/>
            <w:sz w:val="20"/>
          </w:rPr>
          <w:t>syedraza@hawaii.edu</w:t>
        </w:r>
      </w:hyperlink>
    </w:p>
    <w:p w:rsidR="00154AF3" w:rsidRPr="00210685" w:rsidRDefault="007C23A9" w:rsidP="007C23A9">
      <w:pPr>
        <w:spacing w:after="0"/>
        <w:ind w:left="1440"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          </w:t>
      </w:r>
      <w:hyperlink r:id="rId6" w:history="1">
        <w:r w:rsidR="00154AF3" w:rsidRPr="00210685">
          <w:rPr>
            <w:rStyle w:val="Hyperlink"/>
            <w:rFonts w:asciiTheme="minorHAnsi" w:hAnsiTheme="minorHAnsi"/>
            <w:sz w:val="20"/>
          </w:rPr>
          <w:t>http://upesh.academia.edu/syedsamiraza</w:t>
        </w:r>
      </w:hyperlink>
    </w:p>
    <w:p w:rsidR="00154AF3" w:rsidRPr="00210685" w:rsidRDefault="00154AF3" w:rsidP="00154AF3">
      <w:pPr>
        <w:spacing w:after="0"/>
        <w:ind w:left="144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 </w:t>
      </w:r>
    </w:p>
    <w:p w:rsidR="00154AF3" w:rsidRPr="00210685" w:rsidRDefault="00154AF3" w:rsidP="00154AF3">
      <w:pPr>
        <w:spacing w:after="0"/>
        <w:ind w:left="1440"/>
        <w:rPr>
          <w:rFonts w:asciiTheme="minorHAnsi" w:hAnsiTheme="minorHAnsi"/>
          <w:sz w:val="20"/>
        </w:rPr>
      </w:pPr>
    </w:p>
    <w:p w:rsidR="00154AF3" w:rsidRPr="00210685" w:rsidRDefault="00154AF3" w:rsidP="00B737F3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RESEARCH INTERESTS</w:t>
      </w:r>
    </w:p>
    <w:p w:rsidR="00154AF3" w:rsidRPr="00210685" w:rsidRDefault="00154AF3" w:rsidP="00B737F3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Fields: Political Theory and International Relations</w:t>
      </w:r>
    </w:p>
    <w:p w:rsidR="00154AF3" w:rsidRPr="00210685" w:rsidRDefault="00154AF3" w:rsidP="00B737F3">
      <w:pPr>
        <w:spacing w:after="120"/>
        <w:ind w:left="1530" w:hanging="81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Focus: Critical IR; Critical Legal Studies; Critical Security Studies; Constitutional Law and Theory; Genre and Aesthetics.</w:t>
      </w:r>
    </w:p>
    <w:p w:rsidR="00154AF3" w:rsidRPr="00210685" w:rsidRDefault="00154AF3" w:rsidP="00B737F3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ACADEMIC CAREER</w:t>
      </w:r>
    </w:p>
    <w:p w:rsidR="00154AF3" w:rsidRPr="00210685" w:rsidRDefault="00154AF3" w:rsidP="00B737F3">
      <w:pPr>
        <w:tabs>
          <w:tab w:val="left" w:pos="4900"/>
        </w:tabs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University of Peshawar, Pakistan</w:t>
      </w:r>
      <w:r w:rsidR="000F4E46">
        <w:rPr>
          <w:rFonts w:asciiTheme="minorHAnsi" w:hAnsiTheme="minorHAnsi"/>
          <w:b/>
          <w:sz w:val="20"/>
        </w:rPr>
        <w:t xml:space="preserve"> </w:t>
      </w:r>
      <w:r w:rsidR="000F4E46" w:rsidRPr="000F4E46">
        <w:rPr>
          <w:rFonts w:asciiTheme="minorHAnsi" w:hAnsiTheme="minorHAnsi"/>
          <w:sz w:val="20"/>
        </w:rPr>
        <w:t>(Total service 11 years 11 months)</w:t>
      </w:r>
      <w:r w:rsidRPr="000F4E46">
        <w:rPr>
          <w:rFonts w:asciiTheme="minorHAnsi" w:hAnsiTheme="minorHAnsi"/>
          <w:sz w:val="20"/>
        </w:rPr>
        <w:tab/>
      </w:r>
    </w:p>
    <w:p w:rsidR="00154AF3" w:rsidRPr="00210685" w:rsidRDefault="00154AF3" w:rsidP="00B737F3">
      <w:pPr>
        <w:spacing w:after="1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b/>
          <w:sz w:val="20"/>
        </w:rPr>
        <w:tab/>
      </w:r>
      <w:r w:rsidRPr="00210685">
        <w:rPr>
          <w:rFonts w:asciiTheme="minorHAnsi" w:hAnsiTheme="minorHAnsi"/>
          <w:sz w:val="20"/>
        </w:rPr>
        <w:t>Assistant Profes</w:t>
      </w:r>
      <w:r w:rsidR="006C2ED9">
        <w:rPr>
          <w:rFonts w:asciiTheme="minorHAnsi" w:hAnsiTheme="minorHAnsi"/>
          <w:sz w:val="20"/>
        </w:rPr>
        <w:t>sor, Political Science, 2013</w:t>
      </w:r>
      <w:r w:rsidRPr="00210685">
        <w:rPr>
          <w:rFonts w:asciiTheme="minorHAnsi" w:hAnsiTheme="minorHAnsi"/>
          <w:sz w:val="20"/>
        </w:rPr>
        <w:t>-present</w:t>
      </w:r>
    </w:p>
    <w:p w:rsidR="00154AF3" w:rsidRPr="00210685" w:rsidRDefault="00154AF3" w:rsidP="00B737F3">
      <w:pPr>
        <w:spacing w:after="120"/>
        <w:ind w:firstLine="720"/>
        <w:rPr>
          <w:rFonts w:asciiTheme="minorHAnsi" w:hAnsiTheme="minorHAnsi"/>
          <w:sz w:val="20"/>
          <w:szCs w:val="22"/>
        </w:rPr>
      </w:pPr>
      <w:r w:rsidRPr="00210685">
        <w:rPr>
          <w:rFonts w:asciiTheme="minorHAnsi" w:hAnsiTheme="minorHAnsi"/>
          <w:sz w:val="20"/>
          <w:szCs w:val="22"/>
        </w:rPr>
        <w:t>Lecturer,</w:t>
      </w:r>
      <w:r w:rsidR="006C2ED9">
        <w:rPr>
          <w:rFonts w:asciiTheme="minorHAnsi" w:hAnsiTheme="minorHAnsi"/>
          <w:sz w:val="20"/>
          <w:szCs w:val="22"/>
        </w:rPr>
        <w:t xml:space="preserve"> Political Science, </w:t>
      </w:r>
      <w:r w:rsidR="000F4E46">
        <w:rPr>
          <w:rFonts w:asciiTheme="minorHAnsi" w:hAnsiTheme="minorHAnsi"/>
          <w:sz w:val="20"/>
          <w:szCs w:val="22"/>
        </w:rPr>
        <w:t xml:space="preserve">June 1, </w:t>
      </w:r>
      <w:r w:rsidR="006C2ED9">
        <w:rPr>
          <w:rFonts w:asciiTheme="minorHAnsi" w:hAnsiTheme="minorHAnsi"/>
          <w:sz w:val="20"/>
          <w:szCs w:val="22"/>
        </w:rPr>
        <w:t>2012-2013</w:t>
      </w:r>
    </w:p>
    <w:p w:rsidR="00154AF3" w:rsidRPr="00210685" w:rsidRDefault="00154AF3" w:rsidP="00B737F3">
      <w:pPr>
        <w:pStyle w:val="Default"/>
        <w:spacing w:after="120"/>
        <w:rPr>
          <w:rFonts w:asciiTheme="minorHAnsi" w:hAnsiTheme="minorHAnsi"/>
          <w:sz w:val="20"/>
          <w:szCs w:val="22"/>
        </w:rPr>
      </w:pPr>
      <w:r w:rsidRPr="00210685">
        <w:rPr>
          <w:rFonts w:asciiTheme="minorHAnsi" w:hAnsiTheme="minorHAnsi"/>
          <w:b/>
          <w:bCs/>
          <w:sz w:val="20"/>
          <w:szCs w:val="22"/>
        </w:rPr>
        <w:t xml:space="preserve">University of Hawai‘i at Mānoa, Honolulu, HI </w:t>
      </w:r>
    </w:p>
    <w:p w:rsidR="00154AF3" w:rsidRPr="00210685" w:rsidRDefault="00154AF3" w:rsidP="00B737F3">
      <w:pPr>
        <w:spacing w:after="120"/>
        <w:ind w:firstLine="720"/>
        <w:rPr>
          <w:rFonts w:asciiTheme="minorHAnsi" w:hAnsiTheme="minorHAnsi"/>
          <w:sz w:val="20"/>
          <w:szCs w:val="22"/>
        </w:rPr>
      </w:pPr>
      <w:r w:rsidRPr="00210685">
        <w:rPr>
          <w:rFonts w:asciiTheme="minorHAnsi" w:hAnsiTheme="minorHAnsi"/>
          <w:sz w:val="20"/>
          <w:szCs w:val="22"/>
        </w:rPr>
        <w:t>Lecturer, Global Politics, 2011</w:t>
      </w:r>
    </w:p>
    <w:p w:rsidR="00154AF3" w:rsidRPr="00210685" w:rsidRDefault="00154AF3" w:rsidP="00B737F3">
      <w:pPr>
        <w:spacing w:after="120"/>
        <w:ind w:firstLine="7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sz w:val="20"/>
          <w:szCs w:val="22"/>
        </w:rPr>
        <w:t>Lecturer, Global/Comparative Politics, 2010</w:t>
      </w:r>
    </w:p>
    <w:p w:rsidR="00154AF3" w:rsidRPr="00210685" w:rsidRDefault="00154AF3" w:rsidP="00B737F3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University of Peshawar, Pakistan</w:t>
      </w:r>
    </w:p>
    <w:p w:rsidR="00154AF3" w:rsidRPr="00210685" w:rsidRDefault="00154AF3" w:rsidP="00B737F3">
      <w:pPr>
        <w:spacing w:after="120"/>
        <w:ind w:firstLine="720"/>
        <w:rPr>
          <w:rFonts w:asciiTheme="minorHAnsi" w:hAnsiTheme="minorHAnsi"/>
          <w:sz w:val="20"/>
          <w:szCs w:val="22"/>
        </w:rPr>
      </w:pPr>
      <w:r w:rsidRPr="00210685">
        <w:rPr>
          <w:rFonts w:asciiTheme="minorHAnsi" w:hAnsiTheme="minorHAnsi"/>
          <w:sz w:val="20"/>
          <w:szCs w:val="22"/>
        </w:rPr>
        <w:t xml:space="preserve">Lecturer, Political </w:t>
      </w:r>
      <w:r w:rsidR="006C2ED9">
        <w:rPr>
          <w:rFonts w:asciiTheme="minorHAnsi" w:hAnsiTheme="minorHAnsi"/>
          <w:sz w:val="20"/>
          <w:szCs w:val="22"/>
        </w:rPr>
        <w:t xml:space="preserve">Science, May </w:t>
      </w:r>
      <w:r w:rsidR="000F4E46">
        <w:rPr>
          <w:rFonts w:asciiTheme="minorHAnsi" w:hAnsiTheme="minorHAnsi"/>
          <w:sz w:val="20"/>
          <w:szCs w:val="22"/>
        </w:rPr>
        <w:t xml:space="preserve">16, </w:t>
      </w:r>
      <w:r w:rsidR="006C2ED9">
        <w:rPr>
          <w:rFonts w:asciiTheme="minorHAnsi" w:hAnsiTheme="minorHAnsi"/>
          <w:sz w:val="20"/>
          <w:szCs w:val="22"/>
        </w:rPr>
        <w:t>2005- June 1, 2012</w:t>
      </w:r>
    </w:p>
    <w:p w:rsidR="00154AF3" w:rsidRPr="00210685" w:rsidRDefault="00154AF3" w:rsidP="00B737F3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Cambria-Bold"/>
          <w:b/>
          <w:bCs/>
          <w:sz w:val="20"/>
          <w:szCs w:val="22"/>
        </w:rPr>
      </w:pPr>
      <w:r w:rsidRPr="00210685">
        <w:rPr>
          <w:rFonts w:asciiTheme="minorHAnsi" w:hAnsiTheme="minorHAnsi" w:cs="Cambria-Bold"/>
          <w:b/>
          <w:bCs/>
          <w:sz w:val="20"/>
          <w:szCs w:val="22"/>
        </w:rPr>
        <w:t xml:space="preserve">Government Of Pakistan </w:t>
      </w:r>
    </w:p>
    <w:p w:rsidR="00154AF3" w:rsidRPr="00210685" w:rsidRDefault="00154AF3" w:rsidP="00B737F3">
      <w:pPr>
        <w:widowControl w:val="0"/>
        <w:autoSpaceDE w:val="0"/>
        <w:autoSpaceDN w:val="0"/>
        <w:adjustRightInd w:val="0"/>
        <w:spacing w:after="120"/>
        <w:ind w:firstLine="720"/>
        <w:rPr>
          <w:rFonts w:asciiTheme="minorHAnsi" w:hAnsiTheme="minorHAnsi" w:cs="Cambria-Bold"/>
          <w:b/>
          <w:bCs/>
          <w:sz w:val="20"/>
          <w:szCs w:val="22"/>
        </w:rPr>
      </w:pPr>
      <w:r w:rsidRPr="00210685">
        <w:rPr>
          <w:rFonts w:asciiTheme="minorHAnsi" w:hAnsiTheme="minorHAnsi" w:cs="Cambria-Bold"/>
          <w:sz w:val="20"/>
          <w:szCs w:val="22"/>
        </w:rPr>
        <w:t>Assistant</w:t>
      </w:r>
      <w:r w:rsidRPr="00210685">
        <w:rPr>
          <w:rFonts w:asciiTheme="minorHAnsi" w:hAnsiTheme="minorHAnsi" w:cs="Cambria-Bold"/>
          <w:b/>
          <w:bCs/>
          <w:sz w:val="20"/>
          <w:szCs w:val="22"/>
        </w:rPr>
        <w:t xml:space="preserve"> </w:t>
      </w:r>
      <w:r w:rsidRPr="00210685">
        <w:rPr>
          <w:rFonts w:asciiTheme="minorHAnsi" w:hAnsiTheme="minorHAnsi" w:cs="Cambria-Bold"/>
          <w:sz w:val="20"/>
          <w:szCs w:val="22"/>
        </w:rPr>
        <w:t>Director,</w:t>
      </w:r>
      <w:r w:rsidRPr="00210685">
        <w:rPr>
          <w:rFonts w:asciiTheme="minorHAnsi" w:hAnsiTheme="minorHAnsi" w:cs="Cambria-Bold"/>
          <w:b/>
          <w:bCs/>
          <w:sz w:val="20"/>
          <w:szCs w:val="22"/>
        </w:rPr>
        <w:t xml:space="preserve"> </w:t>
      </w:r>
      <w:r w:rsidRPr="00210685">
        <w:rPr>
          <w:rFonts w:asciiTheme="minorHAnsi" w:hAnsiTheme="minorHAnsi" w:cs="Cambria-Bold"/>
          <w:sz w:val="20"/>
          <w:szCs w:val="22"/>
        </w:rPr>
        <w:t>Ministry</w:t>
      </w:r>
      <w:r w:rsidRPr="00210685">
        <w:rPr>
          <w:rFonts w:asciiTheme="minorHAnsi" w:hAnsiTheme="minorHAnsi" w:cs="Cambria-Bold"/>
          <w:b/>
          <w:bCs/>
          <w:sz w:val="20"/>
          <w:szCs w:val="22"/>
        </w:rPr>
        <w:t xml:space="preserve"> </w:t>
      </w:r>
      <w:r w:rsidRPr="00210685">
        <w:rPr>
          <w:rFonts w:asciiTheme="minorHAnsi" w:hAnsiTheme="minorHAnsi" w:cs="Cambria-Bold"/>
          <w:sz w:val="20"/>
          <w:szCs w:val="22"/>
        </w:rPr>
        <w:t>of</w:t>
      </w:r>
      <w:r w:rsidRPr="00210685">
        <w:rPr>
          <w:rFonts w:asciiTheme="minorHAnsi" w:hAnsiTheme="minorHAnsi" w:cs="Cambria-Bold"/>
          <w:b/>
          <w:bCs/>
          <w:sz w:val="20"/>
          <w:szCs w:val="22"/>
        </w:rPr>
        <w:t xml:space="preserve"> </w:t>
      </w:r>
      <w:r w:rsidRPr="00210685">
        <w:rPr>
          <w:rFonts w:asciiTheme="minorHAnsi" w:hAnsiTheme="minorHAnsi" w:cs="Cambria-Bold"/>
          <w:sz w:val="20"/>
          <w:szCs w:val="22"/>
        </w:rPr>
        <w:t>Population</w:t>
      </w:r>
      <w:r w:rsidRPr="00210685">
        <w:rPr>
          <w:rFonts w:asciiTheme="minorHAnsi" w:hAnsiTheme="minorHAnsi" w:cs="Cambria-Bold"/>
          <w:b/>
          <w:bCs/>
          <w:sz w:val="20"/>
          <w:szCs w:val="22"/>
        </w:rPr>
        <w:t xml:space="preserve"> </w:t>
      </w:r>
      <w:r w:rsidRPr="00210685">
        <w:rPr>
          <w:rFonts w:asciiTheme="minorHAnsi" w:hAnsiTheme="minorHAnsi" w:cs="Cambria-Bold"/>
          <w:sz w:val="20"/>
          <w:szCs w:val="22"/>
        </w:rPr>
        <w:t>Welfare,</w:t>
      </w:r>
      <w:r w:rsidRPr="00210685">
        <w:rPr>
          <w:rFonts w:asciiTheme="minorHAnsi" w:hAnsiTheme="minorHAnsi" w:cs="Cambria-Bold"/>
          <w:b/>
          <w:bCs/>
          <w:sz w:val="20"/>
          <w:szCs w:val="22"/>
        </w:rPr>
        <w:t xml:space="preserve"> </w:t>
      </w:r>
      <w:r w:rsidRPr="00210685">
        <w:rPr>
          <w:rFonts w:asciiTheme="minorHAnsi" w:hAnsiTheme="minorHAnsi" w:cs="Cambria-Bold"/>
          <w:sz w:val="20"/>
          <w:szCs w:val="22"/>
        </w:rPr>
        <w:t>2004‐2005</w:t>
      </w:r>
    </w:p>
    <w:p w:rsidR="00154AF3" w:rsidRPr="00210685" w:rsidRDefault="00154AF3" w:rsidP="00154AF3">
      <w:pPr>
        <w:pStyle w:val="Default"/>
        <w:rPr>
          <w:rFonts w:asciiTheme="minorHAnsi" w:hAnsiTheme="minorHAnsi"/>
          <w:sz w:val="20"/>
        </w:rPr>
      </w:pPr>
    </w:p>
    <w:p w:rsidR="00154AF3" w:rsidRPr="00210685" w:rsidRDefault="00154AF3" w:rsidP="000B5AF7">
      <w:pPr>
        <w:pStyle w:val="Default"/>
        <w:spacing w:after="120"/>
        <w:rPr>
          <w:rFonts w:asciiTheme="minorHAnsi" w:hAnsiTheme="minorHAnsi"/>
          <w:sz w:val="20"/>
          <w:szCs w:val="22"/>
        </w:rPr>
      </w:pPr>
      <w:r w:rsidRPr="00210685">
        <w:rPr>
          <w:rFonts w:asciiTheme="minorHAnsi" w:hAnsiTheme="minorHAnsi"/>
          <w:b/>
          <w:bCs/>
          <w:sz w:val="20"/>
          <w:szCs w:val="22"/>
        </w:rPr>
        <w:t xml:space="preserve">EDUCATION </w:t>
      </w:r>
    </w:p>
    <w:p w:rsidR="00154AF3" w:rsidRPr="00210685" w:rsidRDefault="00154AF3" w:rsidP="000B5AF7">
      <w:pPr>
        <w:pStyle w:val="Default"/>
        <w:spacing w:after="120"/>
        <w:rPr>
          <w:rFonts w:asciiTheme="minorHAnsi" w:hAnsiTheme="minorHAnsi"/>
          <w:sz w:val="20"/>
          <w:szCs w:val="22"/>
        </w:rPr>
      </w:pPr>
      <w:r w:rsidRPr="00210685">
        <w:rPr>
          <w:rFonts w:asciiTheme="minorHAnsi" w:hAnsiTheme="minorHAnsi"/>
          <w:b/>
          <w:bCs/>
          <w:sz w:val="20"/>
          <w:szCs w:val="22"/>
        </w:rPr>
        <w:t xml:space="preserve">University of Hawai‘i at Mānoa, 2007-2012 </w:t>
      </w:r>
    </w:p>
    <w:p w:rsidR="00154AF3" w:rsidRPr="00210685" w:rsidRDefault="00154AF3" w:rsidP="000B5AF7">
      <w:pPr>
        <w:pStyle w:val="Default"/>
        <w:spacing w:after="120"/>
        <w:ind w:firstLine="720"/>
        <w:rPr>
          <w:rFonts w:asciiTheme="minorHAnsi" w:hAnsiTheme="minorHAnsi"/>
          <w:sz w:val="20"/>
          <w:szCs w:val="22"/>
        </w:rPr>
      </w:pPr>
      <w:r w:rsidRPr="00210685">
        <w:rPr>
          <w:rFonts w:asciiTheme="minorHAnsi" w:hAnsiTheme="minorHAnsi"/>
          <w:sz w:val="20"/>
          <w:szCs w:val="22"/>
        </w:rPr>
        <w:t xml:space="preserve">Ph.D. Political Science, 2012 </w:t>
      </w:r>
    </w:p>
    <w:p w:rsidR="00154AF3" w:rsidRPr="00210685" w:rsidRDefault="00154AF3" w:rsidP="00010000">
      <w:pPr>
        <w:pStyle w:val="Default"/>
        <w:spacing w:after="120"/>
        <w:ind w:left="2520" w:hanging="1080"/>
        <w:rPr>
          <w:rFonts w:asciiTheme="minorHAnsi" w:hAnsiTheme="minorHAnsi"/>
          <w:sz w:val="20"/>
          <w:szCs w:val="22"/>
        </w:rPr>
      </w:pPr>
      <w:r w:rsidRPr="00210685">
        <w:rPr>
          <w:rFonts w:asciiTheme="minorHAnsi" w:hAnsiTheme="minorHAnsi"/>
          <w:sz w:val="20"/>
          <w:szCs w:val="22"/>
        </w:rPr>
        <w:t xml:space="preserve">Dissertation Title: </w:t>
      </w:r>
      <w:r w:rsidRPr="00210685">
        <w:rPr>
          <w:rFonts w:asciiTheme="minorHAnsi" w:hAnsiTheme="minorHAnsi"/>
          <w:i/>
          <w:sz w:val="20"/>
        </w:rPr>
        <w:t>Constitutional Order in Pakistan: The Dynamics of Exception, Violence and High Treason</w:t>
      </w:r>
      <w:r w:rsidRPr="00210685">
        <w:rPr>
          <w:rFonts w:asciiTheme="minorHAnsi" w:hAnsiTheme="minorHAnsi"/>
          <w:i/>
          <w:iCs/>
          <w:sz w:val="20"/>
          <w:szCs w:val="22"/>
        </w:rPr>
        <w:t xml:space="preserve"> </w:t>
      </w:r>
    </w:p>
    <w:p w:rsidR="00154AF3" w:rsidRPr="00210685" w:rsidRDefault="00154AF3" w:rsidP="00010000">
      <w:pPr>
        <w:spacing w:after="120"/>
        <w:ind w:left="1890" w:hanging="450"/>
        <w:rPr>
          <w:rFonts w:asciiTheme="minorHAnsi" w:hAnsiTheme="minorHAnsi"/>
          <w:sz w:val="20"/>
          <w:szCs w:val="22"/>
        </w:rPr>
      </w:pPr>
      <w:r w:rsidRPr="00210685">
        <w:rPr>
          <w:rFonts w:asciiTheme="minorHAnsi" w:hAnsiTheme="minorHAnsi"/>
          <w:sz w:val="20"/>
          <w:szCs w:val="22"/>
        </w:rPr>
        <w:t xml:space="preserve">Committee: Michael J. Shapiro (Advisor), </w:t>
      </w:r>
      <w:r w:rsidRPr="00210685">
        <w:rPr>
          <w:rFonts w:asciiTheme="minorHAnsi" w:hAnsiTheme="minorHAnsi"/>
          <w:sz w:val="20"/>
        </w:rPr>
        <w:t xml:space="preserve">Manfred Henningsen, Roger Ames, Sankaran Krishna, </w:t>
      </w:r>
      <w:proofErr w:type="gramStart"/>
      <w:r w:rsidRPr="00210685">
        <w:rPr>
          <w:rFonts w:asciiTheme="minorHAnsi" w:hAnsiTheme="minorHAnsi"/>
          <w:sz w:val="20"/>
        </w:rPr>
        <w:t>Nevzat</w:t>
      </w:r>
      <w:proofErr w:type="gramEnd"/>
      <w:r w:rsidRPr="00210685">
        <w:rPr>
          <w:rFonts w:asciiTheme="minorHAnsi" w:hAnsiTheme="minorHAnsi"/>
          <w:sz w:val="20"/>
        </w:rPr>
        <w:t xml:space="preserve"> Soguk</w:t>
      </w:r>
    </w:p>
    <w:p w:rsidR="00154AF3" w:rsidRPr="00210685" w:rsidRDefault="00154AF3" w:rsidP="00154AF3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University of Peshawar, Pakistan, 2001-2007</w:t>
      </w:r>
    </w:p>
    <w:p w:rsidR="00154AF3" w:rsidRPr="00210685" w:rsidRDefault="00154AF3" w:rsidP="00154AF3">
      <w:pPr>
        <w:spacing w:after="120"/>
        <w:ind w:left="90"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M.Phil. 2004-2007</w:t>
      </w:r>
    </w:p>
    <w:p w:rsidR="00154AF3" w:rsidRPr="00210685" w:rsidRDefault="00154AF3" w:rsidP="000B5AF7">
      <w:pPr>
        <w:spacing w:after="120"/>
        <w:ind w:left="144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Thesis: </w:t>
      </w:r>
      <w:r w:rsidRPr="00210685">
        <w:rPr>
          <w:rFonts w:asciiTheme="minorHAnsi" w:hAnsiTheme="minorHAnsi"/>
          <w:i/>
          <w:sz w:val="20"/>
        </w:rPr>
        <w:t>Good Governance, Community Policing, and the Police Reforms (2002) in Pakistan</w:t>
      </w:r>
      <w:r w:rsidRPr="00210685">
        <w:rPr>
          <w:rFonts w:asciiTheme="minorHAnsi" w:hAnsiTheme="minorHAnsi"/>
          <w:sz w:val="20"/>
        </w:rPr>
        <w:t xml:space="preserve"> (Advisor: Dr. Taj M. Khan)</w:t>
      </w:r>
    </w:p>
    <w:p w:rsidR="00154AF3" w:rsidRPr="00210685" w:rsidRDefault="00154AF3" w:rsidP="000B5AF7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M.A. 2000-2002, Political Science (Exam Based). </w:t>
      </w:r>
    </w:p>
    <w:p w:rsidR="00154AF3" w:rsidRPr="00210685" w:rsidRDefault="00154AF3" w:rsidP="000B5AF7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FELLOWSHIPS</w:t>
      </w:r>
    </w:p>
    <w:p w:rsidR="00154AF3" w:rsidRPr="00210685" w:rsidRDefault="00154AF3" w:rsidP="000B5AF7">
      <w:pPr>
        <w:spacing w:after="120"/>
        <w:ind w:left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Higher Education Commission Pakistan, short-term Post-doctoral Fellowship (2015)</w:t>
      </w:r>
    </w:p>
    <w:p w:rsidR="00154AF3" w:rsidRPr="00210685" w:rsidRDefault="00154AF3" w:rsidP="000B5AF7">
      <w:pPr>
        <w:pStyle w:val="BodyText"/>
        <w:spacing w:after="120"/>
        <w:ind w:firstLine="720"/>
        <w:rPr>
          <w:rFonts w:asciiTheme="minorHAnsi" w:hAnsiTheme="minorHAnsi"/>
          <w:bCs/>
        </w:rPr>
      </w:pPr>
      <w:r w:rsidRPr="00210685">
        <w:rPr>
          <w:rFonts w:asciiTheme="minorHAnsi" w:hAnsiTheme="minorHAnsi"/>
          <w:bCs/>
        </w:rPr>
        <w:t>Fulbright PhD Fellowship (2007-2012)</w:t>
      </w:r>
    </w:p>
    <w:p w:rsidR="00154AF3" w:rsidRPr="00210685" w:rsidRDefault="00154AF3" w:rsidP="000B5AF7">
      <w:pPr>
        <w:pStyle w:val="BodyText"/>
        <w:spacing w:after="120"/>
        <w:ind w:firstLine="720"/>
        <w:rPr>
          <w:rFonts w:asciiTheme="minorHAnsi" w:hAnsiTheme="minorHAnsi"/>
          <w:bCs/>
        </w:rPr>
      </w:pPr>
      <w:r w:rsidRPr="00210685">
        <w:rPr>
          <w:rFonts w:asciiTheme="minorHAnsi" w:hAnsiTheme="minorHAnsi"/>
          <w:bCs/>
        </w:rPr>
        <w:t>Aus-Aid PhD Fellowship (2007) (Declined)</w:t>
      </w:r>
    </w:p>
    <w:p w:rsidR="00154AF3" w:rsidRPr="00210685" w:rsidRDefault="00154AF3" w:rsidP="000B5AF7">
      <w:pPr>
        <w:pStyle w:val="Heading1"/>
        <w:spacing w:before="2" w:after="120"/>
        <w:ind w:left="720"/>
        <w:rPr>
          <w:rFonts w:asciiTheme="minorHAnsi" w:hAnsiTheme="minorHAnsi"/>
          <w:b w:val="0"/>
          <w:sz w:val="20"/>
        </w:rPr>
      </w:pPr>
      <w:r w:rsidRPr="00210685">
        <w:rPr>
          <w:rFonts w:asciiTheme="minorHAnsi" w:hAnsiTheme="minorHAnsi"/>
          <w:b w:val="0"/>
          <w:sz w:val="20"/>
        </w:rPr>
        <w:t xml:space="preserve">Tisch Active Citizenship Summer Fellowship (2009) at Tufts University, Massachusetts </w:t>
      </w:r>
    </w:p>
    <w:p w:rsidR="00154AF3" w:rsidRPr="00210685" w:rsidRDefault="00154AF3" w:rsidP="000B5AF7">
      <w:pPr>
        <w:spacing w:after="120"/>
        <w:ind w:left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PhD Graduate Student Affiliate, East West Center, Honolulu, Hawaii (2007-2011) </w:t>
      </w:r>
    </w:p>
    <w:p w:rsidR="00154AF3" w:rsidRPr="00210685" w:rsidRDefault="00154AF3" w:rsidP="00154AF3">
      <w:pPr>
        <w:spacing w:after="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ACADEMIC AWARD</w:t>
      </w:r>
      <w:r w:rsidR="000B5AF7" w:rsidRPr="00210685">
        <w:rPr>
          <w:rFonts w:asciiTheme="minorHAnsi" w:hAnsiTheme="minorHAnsi"/>
          <w:b/>
          <w:sz w:val="20"/>
        </w:rPr>
        <w:t>S</w:t>
      </w:r>
    </w:p>
    <w:p w:rsidR="00154AF3" w:rsidRPr="00210685" w:rsidRDefault="00154AF3" w:rsidP="003002F9">
      <w:pPr>
        <w:spacing w:after="1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  <w:t>Gold Medal, M.A. Political Science, University of Peshawar, 2002</w:t>
      </w:r>
    </w:p>
    <w:p w:rsidR="00154AF3" w:rsidRPr="00210685" w:rsidRDefault="00154AF3" w:rsidP="003002F9">
      <w:pPr>
        <w:spacing w:after="120"/>
        <w:ind w:left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Schubert </w:t>
      </w:r>
      <w:r w:rsidRPr="00210685">
        <w:rPr>
          <w:rStyle w:val="il"/>
          <w:rFonts w:asciiTheme="minorHAnsi" w:hAnsiTheme="minorHAnsi"/>
          <w:sz w:val="20"/>
        </w:rPr>
        <w:t xml:space="preserve">Award, Graduate Paper Competition, Department of </w:t>
      </w:r>
      <w:proofErr w:type="gramStart"/>
      <w:r w:rsidRPr="00210685">
        <w:rPr>
          <w:rStyle w:val="il"/>
          <w:rFonts w:asciiTheme="minorHAnsi" w:hAnsiTheme="minorHAnsi"/>
          <w:sz w:val="20"/>
        </w:rPr>
        <w:t>Political Science</w:t>
      </w:r>
      <w:proofErr w:type="gramEnd"/>
      <w:r w:rsidRPr="00210685">
        <w:rPr>
          <w:rStyle w:val="il"/>
          <w:rFonts w:asciiTheme="minorHAnsi" w:hAnsiTheme="minorHAnsi"/>
          <w:sz w:val="20"/>
        </w:rPr>
        <w:t>, UHM, 2012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</w:p>
    <w:p w:rsidR="005E5686" w:rsidRDefault="00154AF3" w:rsidP="00154AF3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PUBLICATIONS</w:t>
      </w:r>
    </w:p>
    <w:p w:rsidR="00154AF3" w:rsidRPr="008615A8" w:rsidRDefault="005E5686" w:rsidP="008615A8">
      <w:pPr>
        <w:spacing w:after="120"/>
        <w:ind w:firstLine="72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Journal Articles</w:t>
      </w:r>
      <w:r w:rsidR="008615A8">
        <w:rPr>
          <w:rFonts w:asciiTheme="minorHAnsi" w:hAnsiTheme="minorHAnsi"/>
          <w:b/>
          <w:sz w:val="20"/>
        </w:rPr>
        <w:t xml:space="preserve"> </w:t>
      </w:r>
      <w:r w:rsidR="00692B1F" w:rsidRPr="008615A8">
        <w:rPr>
          <w:rFonts w:asciiTheme="minorHAnsi" w:hAnsiTheme="minorHAnsi"/>
          <w:b/>
          <w:sz w:val="18"/>
        </w:rPr>
        <w:t>(HEC Recognized)</w:t>
      </w:r>
      <w:r w:rsidR="00E21EC1">
        <w:rPr>
          <w:rFonts w:asciiTheme="minorHAnsi" w:hAnsiTheme="minorHAnsi"/>
          <w:b/>
          <w:sz w:val="18"/>
        </w:rPr>
        <w:t xml:space="preserve"> As First Author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47"/>
        <w:gridCol w:w="8021"/>
      </w:tblGrid>
      <w:tr w:rsidR="00E21EC1" w:rsidRPr="00210685">
        <w:trPr>
          <w:trHeight w:val="626"/>
        </w:trPr>
        <w:tc>
          <w:tcPr>
            <w:tcW w:w="547" w:type="dxa"/>
          </w:tcPr>
          <w:p w:rsidR="00E21EC1" w:rsidRPr="00210685" w:rsidRDefault="00E21EC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8021" w:type="dxa"/>
          </w:tcPr>
          <w:p w:rsidR="00E21EC1" w:rsidRPr="00E21EC1" w:rsidRDefault="00E21EC1" w:rsidP="00E21EC1">
            <w:pPr>
              <w:spacing w:after="12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“</w:t>
            </w:r>
            <w:r w:rsidRPr="00E21EC1">
              <w:rPr>
                <w:sz w:val="20"/>
              </w:rPr>
              <w:t>Legal Sovereignty on the Border: Aliens, Identity, and Violence on the Northwestern Frontier of Pakistan</w:t>
            </w:r>
            <w:r>
              <w:rPr>
                <w:sz w:val="20"/>
              </w:rPr>
              <w:t xml:space="preserve">,” </w:t>
            </w:r>
            <w:r w:rsidRPr="00E21EC1">
              <w:rPr>
                <w:i/>
                <w:sz w:val="20"/>
              </w:rPr>
              <w:t>Geopolitics</w:t>
            </w:r>
            <w:r w:rsidR="00105E02">
              <w:rPr>
                <w:sz w:val="20"/>
              </w:rPr>
              <w:t>, September 2017. (IF .92</w:t>
            </w:r>
            <w:r>
              <w:rPr>
                <w:sz w:val="20"/>
              </w:rPr>
              <w:t>)</w:t>
            </w:r>
          </w:p>
        </w:tc>
      </w:tr>
      <w:tr w:rsidR="00E21EC1" w:rsidRPr="00210685">
        <w:trPr>
          <w:trHeight w:val="626"/>
        </w:trPr>
        <w:tc>
          <w:tcPr>
            <w:tcW w:w="547" w:type="dxa"/>
          </w:tcPr>
          <w:p w:rsidR="00E21EC1" w:rsidRPr="00210685" w:rsidRDefault="00E21EC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2. </w:t>
            </w:r>
          </w:p>
        </w:tc>
        <w:tc>
          <w:tcPr>
            <w:tcW w:w="8021" w:type="dxa"/>
          </w:tcPr>
          <w:p w:rsidR="00E21EC1" w:rsidRPr="00210685" w:rsidRDefault="00350A4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“</w:t>
            </w:r>
            <w:r w:rsidR="00E21EC1">
              <w:rPr>
                <w:rFonts w:asciiTheme="minorHAnsi" w:hAnsiTheme="minorHAnsi"/>
                <w:sz w:val="20"/>
              </w:rPr>
              <w:t xml:space="preserve">Contested Space of the Objectives Resolution in the Constitutional Order of Pakistan,” </w:t>
            </w:r>
            <w:r w:rsidR="00E21EC1" w:rsidRPr="00E21EC1">
              <w:rPr>
                <w:rFonts w:asciiTheme="minorHAnsi" w:hAnsiTheme="minorHAnsi"/>
                <w:i/>
                <w:sz w:val="20"/>
              </w:rPr>
              <w:t>IPRI Journal</w:t>
            </w:r>
            <w:r w:rsidR="00E21EC1">
              <w:rPr>
                <w:rFonts w:asciiTheme="minorHAnsi" w:hAnsiTheme="minorHAnsi"/>
                <w:sz w:val="20"/>
              </w:rPr>
              <w:t>, X</w:t>
            </w:r>
            <w:r w:rsidR="007577EE">
              <w:rPr>
                <w:rFonts w:asciiTheme="minorHAnsi" w:hAnsiTheme="minorHAnsi"/>
                <w:sz w:val="20"/>
              </w:rPr>
              <w:t>V</w:t>
            </w:r>
            <w:r w:rsidR="00E21EC1">
              <w:rPr>
                <w:rFonts w:asciiTheme="minorHAnsi" w:hAnsiTheme="minorHAnsi"/>
                <w:sz w:val="20"/>
              </w:rPr>
              <w:t>II No. 2, Summer 2017.</w:t>
            </w:r>
          </w:p>
        </w:tc>
      </w:tr>
      <w:tr w:rsidR="000B5AF7" w:rsidRPr="00210685">
        <w:trPr>
          <w:trHeight w:val="626"/>
        </w:trPr>
        <w:tc>
          <w:tcPr>
            <w:tcW w:w="547" w:type="dxa"/>
          </w:tcPr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</w:p>
          <w:p w:rsidR="000B5AF7" w:rsidRPr="00210685" w:rsidRDefault="00E21EC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  <w:r w:rsidR="000B5AF7" w:rsidRPr="00210685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8021" w:type="dxa"/>
          </w:tcPr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</w:p>
          <w:p w:rsidR="000B5AF7" w:rsidRPr="00210685" w:rsidRDefault="000B5AF7" w:rsidP="002106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210685">
              <w:rPr>
                <w:rFonts w:asciiTheme="minorHAnsi" w:hAnsiTheme="minorHAnsi"/>
                <w:bCs/>
                <w:sz w:val="20"/>
                <w:szCs w:val="28"/>
              </w:rPr>
              <w:t xml:space="preserve">“Critical Reflections on the </w:t>
            </w:r>
            <w:r w:rsidRPr="00210685">
              <w:rPr>
                <w:rFonts w:asciiTheme="minorHAnsi" w:hAnsiTheme="minorHAnsi"/>
                <w:bCs/>
                <w:i/>
                <w:iCs/>
                <w:sz w:val="20"/>
                <w:szCs w:val="28"/>
              </w:rPr>
              <w:t xml:space="preserve">Reality </w:t>
            </w:r>
            <w:r w:rsidRPr="00210685">
              <w:rPr>
                <w:rFonts w:asciiTheme="minorHAnsi" w:hAnsiTheme="minorHAnsi"/>
                <w:bCs/>
                <w:sz w:val="20"/>
                <w:szCs w:val="28"/>
              </w:rPr>
              <w:t xml:space="preserve">of Drone Warfare: Thinking with Jean Baudrillard,” </w:t>
            </w:r>
            <w:r w:rsidRPr="00210685">
              <w:rPr>
                <w:rFonts w:asciiTheme="minorHAnsi" w:hAnsiTheme="minorHAnsi"/>
                <w:i/>
                <w:iCs/>
                <w:sz w:val="20"/>
              </w:rPr>
              <w:t xml:space="preserve">IPRI Journal </w:t>
            </w:r>
            <w:r w:rsidRPr="00210685">
              <w:rPr>
                <w:rFonts w:asciiTheme="minorHAnsi" w:hAnsiTheme="minorHAnsi"/>
                <w:iCs/>
                <w:sz w:val="20"/>
              </w:rPr>
              <w:t>VOL.</w:t>
            </w:r>
            <w:r w:rsidRPr="00210685">
              <w:rPr>
                <w:rFonts w:asciiTheme="minorHAnsi" w:hAnsiTheme="minorHAnsi"/>
                <w:sz w:val="20"/>
              </w:rPr>
              <w:t xml:space="preserve"> XVI, No.1</w:t>
            </w:r>
            <w:proofErr w:type="gramStart"/>
            <w:r w:rsidRPr="00210685">
              <w:rPr>
                <w:rFonts w:asciiTheme="minorHAnsi" w:hAnsiTheme="minorHAnsi"/>
                <w:sz w:val="20"/>
              </w:rPr>
              <w:t>,Winter</w:t>
            </w:r>
            <w:proofErr w:type="gramEnd"/>
            <w:r w:rsidRPr="00210685">
              <w:rPr>
                <w:rFonts w:asciiTheme="minorHAnsi" w:hAnsiTheme="minorHAnsi"/>
                <w:sz w:val="20"/>
              </w:rPr>
              <w:t xml:space="preserve"> 2016.</w:t>
            </w:r>
          </w:p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</w:p>
        </w:tc>
      </w:tr>
      <w:tr w:rsidR="000B5AF7" w:rsidRPr="00210685">
        <w:trPr>
          <w:trHeight w:val="446"/>
        </w:trPr>
        <w:tc>
          <w:tcPr>
            <w:tcW w:w="547" w:type="dxa"/>
          </w:tcPr>
          <w:p w:rsidR="000B5AF7" w:rsidRPr="00210685" w:rsidRDefault="00E21EC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  <w:r w:rsidR="000B5AF7" w:rsidRPr="00210685">
              <w:rPr>
                <w:rFonts w:asciiTheme="minorHAnsi" w:hAnsiTheme="minorHAnsi"/>
                <w:sz w:val="20"/>
              </w:rPr>
              <w:t xml:space="preserve">. </w:t>
            </w:r>
          </w:p>
        </w:tc>
        <w:tc>
          <w:tcPr>
            <w:tcW w:w="8021" w:type="dxa"/>
          </w:tcPr>
          <w:p w:rsidR="000B5AF7" w:rsidRPr="00210685" w:rsidRDefault="000B5AF7" w:rsidP="0021068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210685">
              <w:rPr>
                <w:rFonts w:asciiTheme="minorHAnsi" w:hAnsiTheme="minorHAnsi"/>
                <w:sz w:val="20"/>
              </w:rPr>
              <w:t xml:space="preserve">“War and Game Theory: Reflecting on the War on Terror,” </w:t>
            </w:r>
            <w:r w:rsidRPr="00210685">
              <w:rPr>
                <w:rFonts w:asciiTheme="minorHAnsi" w:hAnsiTheme="minorHAnsi"/>
                <w:i/>
                <w:sz w:val="20"/>
              </w:rPr>
              <w:t>Pakistan Journal of Criminology,</w:t>
            </w:r>
            <w:r w:rsidRPr="00210685">
              <w:rPr>
                <w:rFonts w:asciiTheme="minorHAnsi" w:hAnsiTheme="minorHAnsi" w:cs="Cambria"/>
                <w:sz w:val="20"/>
              </w:rPr>
              <w:t xml:space="preserve"> Volume 8, No. 4, Oct 2016</w:t>
            </w:r>
          </w:p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</w:p>
        </w:tc>
      </w:tr>
      <w:tr w:rsidR="000B5AF7" w:rsidRPr="00210685">
        <w:trPr>
          <w:trHeight w:val="365"/>
        </w:trPr>
        <w:tc>
          <w:tcPr>
            <w:tcW w:w="547" w:type="dxa"/>
          </w:tcPr>
          <w:p w:rsidR="000B5AF7" w:rsidRPr="00210685" w:rsidRDefault="00E21EC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  <w:r w:rsidR="000B5AF7" w:rsidRPr="00210685">
              <w:rPr>
                <w:rFonts w:asciiTheme="minorHAnsi" w:hAnsiTheme="minorHAnsi"/>
                <w:sz w:val="20"/>
              </w:rPr>
              <w:t xml:space="preserve">. </w:t>
            </w:r>
          </w:p>
        </w:tc>
        <w:tc>
          <w:tcPr>
            <w:tcW w:w="8021" w:type="dxa"/>
          </w:tcPr>
          <w:p w:rsidR="000B5AF7" w:rsidRPr="00210685" w:rsidRDefault="000B5AF7">
            <w:pPr>
              <w:rPr>
                <w:rFonts w:asciiTheme="minorHAnsi" w:hAnsiTheme="minorHAnsi"/>
                <w:color w:val="222222"/>
                <w:sz w:val="20"/>
                <w:szCs w:val="13"/>
                <w:shd w:val="clear" w:color="auto" w:fill="FFFFFF"/>
              </w:rPr>
            </w:pPr>
            <w:r w:rsidRPr="00210685">
              <w:rPr>
                <w:rFonts w:asciiTheme="minorHAnsi" w:hAnsiTheme="minorHAnsi"/>
                <w:color w:val="222222"/>
                <w:sz w:val="20"/>
                <w:szCs w:val="13"/>
                <w:shd w:val="clear" w:color="auto" w:fill="FFFFFF"/>
              </w:rPr>
              <w:t xml:space="preserve">“The Northwestern Colonial Frontier of India: The Rule of Difference and the Rule of Similarity”, </w:t>
            </w:r>
            <w:r w:rsidRPr="00210685">
              <w:rPr>
                <w:rFonts w:asciiTheme="minorHAnsi" w:hAnsiTheme="minorHAnsi"/>
                <w:i/>
                <w:color w:val="222222"/>
                <w:sz w:val="20"/>
                <w:szCs w:val="13"/>
                <w:shd w:val="clear" w:color="auto" w:fill="FFFFFF"/>
              </w:rPr>
              <w:t>Pakistan Horizon,</w:t>
            </w:r>
            <w:r w:rsidRPr="00210685">
              <w:rPr>
                <w:rFonts w:asciiTheme="minorHAnsi" w:hAnsiTheme="minorHAnsi"/>
                <w:color w:val="222222"/>
                <w:sz w:val="20"/>
                <w:szCs w:val="13"/>
                <w:shd w:val="clear" w:color="auto" w:fill="FFFFFF"/>
              </w:rPr>
              <w:t xml:space="preserve"> Vol. 9, No. 3, July 2016</w:t>
            </w:r>
          </w:p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</w:p>
        </w:tc>
      </w:tr>
      <w:tr w:rsidR="000B5AF7" w:rsidRPr="00210685">
        <w:trPr>
          <w:trHeight w:val="446"/>
        </w:trPr>
        <w:tc>
          <w:tcPr>
            <w:tcW w:w="547" w:type="dxa"/>
          </w:tcPr>
          <w:p w:rsidR="000B5AF7" w:rsidRPr="00210685" w:rsidRDefault="00E21EC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  <w:r w:rsidR="000B5AF7" w:rsidRPr="00210685">
              <w:rPr>
                <w:rFonts w:asciiTheme="minorHAnsi" w:hAnsiTheme="minorHAnsi"/>
                <w:sz w:val="20"/>
              </w:rPr>
              <w:t xml:space="preserve">. </w:t>
            </w:r>
          </w:p>
        </w:tc>
        <w:tc>
          <w:tcPr>
            <w:tcW w:w="8021" w:type="dxa"/>
          </w:tcPr>
          <w:p w:rsidR="000B5AF7" w:rsidRPr="00210685" w:rsidRDefault="000B5AF7">
            <w:pPr>
              <w:rPr>
                <w:rFonts w:asciiTheme="minorHAnsi" w:hAnsiTheme="minorHAnsi" w:cs="Cambria"/>
                <w:sz w:val="20"/>
              </w:rPr>
            </w:pPr>
            <w:r w:rsidRPr="00210685">
              <w:rPr>
                <w:rFonts w:asciiTheme="minorHAnsi" w:hAnsiTheme="minorHAnsi"/>
                <w:bCs/>
                <w:sz w:val="20"/>
                <w:szCs w:val="28"/>
              </w:rPr>
              <w:t>“</w:t>
            </w:r>
            <w:r w:rsidRPr="00210685">
              <w:rPr>
                <w:rFonts w:asciiTheme="minorHAnsi" w:hAnsiTheme="minorHAnsi"/>
                <w:sz w:val="20"/>
                <w:szCs w:val="28"/>
              </w:rPr>
              <w:t xml:space="preserve">Susceptibility to Radicalization: A Case Study of Young Women in District Dera Ismail Khan, Pakistan”, </w:t>
            </w:r>
            <w:r w:rsidRPr="00210685">
              <w:rPr>
                <w:rFonts w:asciiTheme="minorHAnsi" w:hAnsiTheme="minorHAnsi"/>
                <w:i/>
                <w:sz w:val="20"/>
              </w:rPr>
              <w:t>Pakistan Journal of Criminology,</w:t>
            </w:r>
            <w:r w:rsidRPr="00210685">
              <w:rPr>
                <w:rFonts w:asciiTheme="minorHAnsi" w:hAnsiTheme="minorHAnsi" w:cs="Cambria"/>
                <w:sz w:val="20"/>
              </w:rPr>
              <w:t xml:space="preserve"> Volume 8, No. 3, July 2016</w:t>
            </w:r>
          </w:p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</w:p>
        </w:tc>
      </w:tr>
      <w:tr w:rsidR="000B5AF7" w:rsidRPr="00210685">
        <w:tc>
          <w:tcPr>
            <w:tcW w:w="547" w:type="dxa"/>
          </w:tcPr>
          <w:p w:rsidR="000B5AF7" w:rsidRPr="00210685" w:rsidRDefault="00E21EC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  <w:r w:rsidR="000B5AF7" w:rsidRPr="00210685">
              <w:rPr>
                <w:rFonts w:asciiTheme="minorHAnsi" w:hAnsiTheme="minorHAnsi"/>
                <w:sz w:val="20"/>
              </w:rPr>
              <w:t xml:space="preserve">. </w:t>
            </w:r>
          </w:p>
        </w:tc>
        <w:tc>
          <w:tcPr>
            <w:tcW w:w="8021" w:type="dxa"/>
          </w:tcPr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  <w:r w:rsidRPr="00210685">
              <w:rPr>
                <w:rFonts w:asciiTheme="minorHAnsi" w:hAnsiTheme="minorHAnsi"/>
                <w:sz w:val="20"/>
              </w:rPr>
              <w:t xml:space="preserve">“Indefinite Preventive Detention: An Anglo-American Legacy of the State of Exception,” </w:t>
            </w:r>
            <w:r w:rsidRPr="00210685">
              <w:rPr>
                <w:rFonts w:asciiTheme="minorHAnsi" w:hAnsiTheme="minorHAnsi"/>
                <w:i/>
                <w:sz w:val="20"/>
              </w:rPr>
              <w:t>Pakistan Journal of Criminology,</w:t>
            </w:r>
            <w:r w:rsidRPr="00210685">
              <w:rPr>
                <w:rFonts w:asciiTheme="minorHAnsi" w:hAnsiTheme="minorHAnsi" w:cs="Cambria"/>
                <w:sz w:val="20"/>
              </w:rPr>
              <w:t xml:space="preserve"> Volume 8, No. 2, May 2016</w:t>
            </w:r>
          </w:p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</w:p>
        </w:tc>
      </w:tr>
      <w:tr w:rsidR="000B5AF7" w:rsidRPr="00210685">
        <w:trPr>
          <w:trHeight w:val="428"/>
        </w:trPr>
        <w:tc>
          <w:tcPr>
            <w:tcW w:w="547" w:type="dxa"/>
          </w:tcPr>
          <w:p w:rsidR="000B5AF7" w:rsidRPr="00210685" w:rsidRDefault="00E21EC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  <w:r w:rsidR="000B5AF7" w:rsidRPr="00210685">
              <w:rPr>
                <w:rFonts w:asciiTheme="minorHAnsi" w:hAnsiTheme="minorHAnsi"/>
                <w:sz w:val="20"/>
              </w:rPr>
              <w:t xml:space="preserve">. </w:t>
            </w:r>
          </w:p>
        </w:tc>
        <w:tc>
          <w:tcPr>
            <w:tcW w:w="8021" w:type="dxa"/>
          </w:tcPr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  <w:r w:rsidRPr="00210685">
              <w:rPr>
                <w:rFonts w:asciiTheme="minorHAnsi" w:hAnsiTheme="minorHAnsi"/>
                <w:sz w:val="20"/>
              </w:rPr>
              <w:t xml:space="preserve">“A Preliminary Note on the Genealogy of the concept of Enemy Alien in Pakistan,” </w:t>
            </w:r>
            <w:r w:rsidRPr="00210685">
              <w:rPr>
                <w:rFonts w:asciiTheme="minorHAnsi" w:hAnsiTheme="minorHAnsi"/>
                <w:i/>
                <w:sz w:val="20"/>
              </w:rPr>
              <w:t>Pakistan Journal of Criminology,</w:t>
            </w:r>
            <w:r w:rsidRPr="00210685">
              <w:rPr>
                <w:rFonts w:asciiTheme="minorHAnsi" w:hAnsiTheme="minorHAnsi" w:cs="Cambria"/>
                <w:sz w:val="20"/>
              </w:rPr>
              <w:t xml:space="preserve"> Volume 7, No. 2, 2015</w:t>
            </w:r>
          </w:p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</w:p>
        </w:tc>
      </w:tr>
      <w:tr w:rsidR="000B5AF7" w:rsidRPr="00210685">
        <w:tc>
          <w:tcPr>
            <w:tcW w:w="547" w:type="dxa"/>
          </w:tcPr>
          <w:p w:rsidR="000B5AF7" w:rsidRPr="00210685" w:rsidRDefault="00080A4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  <w:r w:rsidR="000B5AF7" w:rsidRPr="00210685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8021" w:type="dxa"/>
          </w:tcPr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  <w:r w:rsidRPr="00210685">
              <w:rPr>
                <w:rFonts w:asciiTheme="minorHAnsi" w:hAnsiTheme="minorHAnsi"/>
                <w:sz w:val="20"/>
              </w:rPr>
              <w:t xml:space="preserve">“Desiring Enemy: An Ontological Reading of the Military Operations and Small Wars on the North West Frontier,” </w:t>
            </w:r>
            <w:r w:rsidRPr="00210685">
              <w:rPr>
                <w:rFonts w:asciiTheme="minorHAnsi" w:hAnsiTheme="minorHAnsi"/>
                <w:i/>
                <w:sz w:val="20"/>
              </w:rPr>
              <w:t xml:space="preserve">Journal Of Political Studies, </w:t>
            </w:r>
            <w:r w:rsidRPr="00210685">
              <w:rPr>
                <w:rFonts w:asciiTheme="minorHAnsi" w:hAnsiTheme="minorHAnsi"/>
                <w:sz w:val="20"/>
              </w:rPr>
              <w:t>Volume 21, Issue 2, Winter 2014</w:t>
            </w:r>
            <w:r w:rsidRPr="00210685">
              <w:rPr>
                <w:rFonts w:asciiTheme="minorHAnsi" w:hAnsiTheme="minorHAnsi"/>
                <w:i/>
                <w:sz w:val="20"/>
              </w:rPr>
              <w:t>.”</w:t>
            </w:r>
            <w:r w:rsidRPr="00210685">
              <w:rPr>
                <w:rFonts w:asciiTheme="minorHAnsi" w:hAnsiTheme="minorHAnsi"/>
                <w:sz w:val="20"/>
              </w:rPr>
              <w:t xml:space="preserve"> </w:t>
            </w:r>
          </w:p>
          <w:p w:rsidR="000B5AF7" w:rsidRPr="00210685" w:rsidRDefault="000B5AF7">
            <w:pPr>
              <w:rPr>
                <w:rFonts w:asciiTheme="minorHAnsi" w:hAnsiTheme="minorHAnsi"/>
                <w:sz w:val="20"/>
              </w:rPr>
            </w:pPr>
          </w:p>
        </w:tc>
      </w:tr>
      <w:tr w:rsidR="000B5AF7" w:rsidRPr="00210685">
        <w:trPr>
          <w:trHeight w:val="437"/>
        </w:trPr>
        <w:tc>
          <w:tcPr>
            <w:tcW w:w="547" w:type="dxa"/>
          </w:tcPr>
          <w:p w:rsidR="000B5AF7" w:rsidRPr="00210685" w:rsidRDefault="00080A4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  <w:r w:rsidR="000B5AF7" w:rsidRPr="00210685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8021" w:type="dxa"/>
          </w:tcPr>
          <w:p w:rsidR="000B5AF7" w:rsidRPr="00210685" w:rsidRDefault="000B5AF7">
            <w:pPr>
              <w:rPr>
                <w:rFonts w:asciiTheme="minorHAnsi" w:hAnsiTheme="minorHAnsi"/>
                <w:sz w:val="20"/>
                <w:szCs w:val="20"/>
              </w:rPr>
            </w:pPr>
            <w:r w:rsidRPr="00210685">
              <w:rPr>
                <w:rFonts w:asciiTheme="minorHAnsi" w:hAnsiTheme="minorHAnsi"/>
                <w:sz w:val="20"/>
              </w:rPr>
              <w:t xml:space="preserve">“Musharraf on Trial: A Preliminary Critique of the Law of High Treason”, </w:t>
            </w:r>
            <w:r w:rsidRPr="00210685">
              <w:rPr>
                <w:rFonts w:asciiTheme="minorHAnsi" w:hAnsiTheme="minorHAnsi"/>
                <w:i/>
                <w:sz w:val="20"/>
              </w:rPr>
              <w:t>Journal Of Political Studies</w:t>
            </w:r>
            <w:r w:rsidRPr="00210685">
              <w:rPr>
                <w:rFonts w:asciiTheme="minorHAnsi" w:hAnsiTheme="minorHAnsi"/>
                <w:sz w:val="20"/>
              </w:rPr>
              <w:t>, Vol. 21, Issue 1, Summer 2014”.</w:t>
            </w:r>
          </w:p>
        </w:tc>
      </w:tr>
    </w:tbl>
    <w:p w:rsidR="00031C52" w:rsidRDefault="00031C52" w:rsidP="00566E92">
      <w:pPr>
        <w:spacing w:after="0"/>
        <w:rPr>
          <w:rFonts w:asciiTheme="minorHAnsi" w:hAnsiTheme="minorHAnsi"/>
          <w:b/>
          <w:sz w:val="20"/>
        </w:rPr>
      </w:pPr>
    </w:p>
    <w:p w:rsidR="005E5686" w:rsidRPr="00566E92" w:rsidRDefault="005E5686" w:rsidP="00566E92">
      <w:pPr>
        <w:spacing w:after="0"/>
        <w:ind w:firstLine="720"/>
        <w:rPr>
          <w:rFonts w:asciiTheme="minorHAnsi" w:hAnsiTheme="minorHAnsi"/>
          <w:b/>
          <w:sz w:val="20"/>
        </w:rPr>
      </w:pPr>
      <w:r w:rsidRPr="005E5686">
        <w:rPr>
          <w:rFonts w:asciiTheme="minorHAnsi" w:hAnsiTheme="minorHAnsi"/>
          <w:b/>
          <w:sz w:val="20"/>
        </w:rPr>
        <w:t xml:space="preserve"> JOURNAL ARTICLES</w:t>
      </w:r>
      <w:r w:rsidR="00BB5C94">
        <w:rPr>
          <w:rFonts w:asciiTheme="minorHAnsi" w:hAnsiTheme="minorHAnsi"/>
          <w:b/>
          <w:sz w:val="20"/>
        </w:rPr>
        <w:t xml:space="preserve"> </w:t>
      </w:r>
      <w:r w:rsidRPr="008615A8">
        <w:rPr>
          <w:rFonts w:asciiTheme="minorHAnsi" w:hAnsiTheme="minorHAnsi"/>
          <w:b/>
          <w:sz w:val="18"/>
        </w:rPr>
        <w:t>(HEC Recognized)</w:t>
      </w:r>
      <w:r w:rsidR="00E21EC1">
        <w:rPr>
          <w:rFonts w:asciiTheme="minorHAnsi" w:hAnsiTheme="minorHAnsi"/>
          <w:b/>
          <w:sz w:val="18"/>
        </w:rPr>
        <w:t xml:space="preserve"> </w:t>
      </w:r>
      <w:r w:rsidR="00080A4C">
        <w:rPr>
          <w:rFonts w:asciiTheme="minorHAnsi" w:hAnsiTheme="minorHAnsi"/>
          <w:b/>
          <w:sz w:val="18"/>
        </w:rPr>
        <w:t xml:space="preserve">as </w:t>
      </w:r>
      <w:r w:rsidR="00E21EC1">
        <w:rPr>
          <w:rFonts w:asciiTheme="minorHAnsi" w:hAnsiTheme="minorHAnsi"/>
          <w:b/>
          <w:sz w:val="18"/>
        </w:rPr>
        <w:t>Second Author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34"/>
        <w:gridCol w:w="8304"/>
      </w:tblGrid>
      <w:tr w:rsidR="005E5686" w:rsidRPr="00FE0837">
        <w:tc>
          <w:tcPr>
            <w:tcW w:w="534" w:type="dxa"/>
          </w:tcPr>
          <w:p w:rsidR="005E5686" w:rsidRPr="00FE0837" w:rsidRDefault="005E5686">
            <w:pPr>
              <w:rPr>
                <w:rFonts w:asciiTheme="minorHAnsi" w:hAnsiTheme="minorHAnsi"/>
                <w:sz w:val="20"/>
              </w:rPr>
            </w:pPr>
            <w:r w:rsidRPr="00FE083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8304" w:type="dxa"/>
          </w:tcPr>
          <w:p w:rsidR="005E5686" w:rsidRPr="00031C52" w:rsidRDefault="00E21EC1" w:rsidP="00E21EC1">
            <w:pPr>
              <w:rPr>
                <w:rFonts w:asciiTheme="minorHAnsi" w:hAnsiTheme="minorHAnsi"/>
                <w:sz w:val="20"/>
              </w:rPr>
            </w:pPr>
            <w:r w:rsidRPr="00210685">
              <w:rPr>
                <w:rFonts w:asciiTheme="minorHAnsi" w:hAnsiTheme="minorHAnsi"/>
                <w:i/>
                <w:sz w:val="20"/>
              </w:rPr>
              <w:t>“</w:t>
            </w:r>
            <w:r w:rsidRPr="00210685">
              <w:rPr>
                <w:rFonts w:asciiTheme="minorHAnsi" w:hAnsiTheme="minorHAnsi"/>
                <w:sz w:val="20"/>
              </w:rPr>
              <w:t xml:space="preserve">Voice or Exit: The Quest of Central Option in Organizational Models”, </w:t>
            </w:r>
            <w:r w:rsidRPr="00210685">
              <w:rPr>
                <w:rFonts w:asciiTheme="minorHAnsi" w:hAnsiTheme="minorHAnsi"/>
                <w:i/>
                <w:sz w:val="20"/>
              </w:rPr>
              <w:t>FWU Journal of Social Sciences</w:t>
            </w:r>
            <w:r w:rsidRPr="00210685">
              <w:rPr>
                <w:rFonts w:asciiTheme="minorHAnsi" w:hAnsiTheme="minorHAnsi"/>
                <w:sz w:val="20"/>
              </w:rPr>
              <w:t>, Vol. 10. No. 2. Winter 2016.</w:t>
            </w:r>
          </w:p>
        </w:tc>
      </w:tr>
      <w:tr w:rsidR="00E21EC1" w:rsidRPr="00FE0837">
        <w:tc>
          <w:tcPr>
            <w:tcW w:w="534" w:type="dxa"/>
          </w:tcPr>
          <w:p w:rsidR="00E21EC1" w:rsidRPr="00FE0837" w:rsidRDefault="00E21EC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8304" w:type="dxa"/>
          </w:tcPr>
          <w:p w:rsidR="00E21EC1" w:rsidRPr="00E21EC1" w:rsidRDefault="00E21EC1" w:rsidP="00E21EC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Pr="00210685">
              <w:rPr>
                <w:rFonts w:asciiTheme="minorHAnsi" w:hAnsiTheme="minorHAnsi"/>
                <w:sz w:val="20"/>
                <w:szCs w:val="20"/>
              </w:rPr>
              <w:t xml:space="preserve">Socio-Economic and Political Change in the Tribal Society Awami-Khel’s Struggle for Equality, Emancipation, and Honour in Batkhela, Malakand,” </w:t>
            </w:r>
            <w:r w:rsidRPr="00210685">
              <w:rPr>
                <w:rFonts w:asciiTheme="minorHAnsi" w:hAnsiTheme="minorHAnsi"/>
                <w:i/>
                <w:sz w:val="20"/>
                <w:szCs w:val="20"/>
              </w:rPr>
              <w:t>Pakistan Historical Society</w:t>
            </w:r>
            <w:r w:rsidRPr="00210685">
              <w:rPr>
                <w:rFonts w:asciiTheme="minorHAnsi" w:hAnsiTheme="minorHAnsi"/>
                <w:sz w:val="20"/>
                <w:szCs w:val="20"/>
              </w:rPr>
              <w:t>, Vol. LXIII, No. 4, October-December 2015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E21EC1" w:rsidRPr="00FE0837">
        <w:tc>
          <w:tcPr>
            <w:tcW w:w="534" w:type="dxa"/>
          </w:tcPr>
          <w:p w:rsidR="00E21EC1" w:rsidRDefault="00E21EC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8304" w:type="dxa"/>
          </w:tcPr>
          <w:p w:rsidR="00E21EC1" w:rsidRPr="00E21EC1" w:rsidRDefault="00E21EC1" w:rsidP="00E21EC1">
            <w:pPr>
              <w:rPr>
                <w:rFonts w:asciiTheme="minorHAnsi" w:hAnsiTheme="minorHAnsi"/>
                <w:sz w:val="20"/>
              </w:rPr>
            </w:pPr>
            <w:r w:rsidRPr="00210685">
              <w:rPr>
                <w:rFonts w:asciiTheme="minorHAnsi" w:hAnsiTheme="minorHAnsi"/>
                <w:sz w:val="20"/>
                <w:szCs w:val="18"/>
              </w:rPr>
              <w:t xml:space="preserve">“New Institutionalism: Identifying Informal Institutions in the Political Process of Pakistan” </w:t>
            </w:r>
            <w:r w:rsidRPr="00210685">
              <w:rPr>
                <w:rFonts w:asciiTheme="minorHAnsi" w:hAnsiTheme="minorHAnsi"/>
                <w:i/>
                <w:sz w:val="20"/>
                <w:szCs w:val="17"/>
              </w:rPr>
              <w:t>Journal of Political Studies</w:t>
            </w:r>
            <w:r w:rsidRPr="00210685">
              <w:rPr>
                <w:rFonts w:asciiTheme="minorHAnsi" w:hAnsiTheme="minorHAnsi"/>
                <w:sz w:val="20"/>
                <w:szCs w:val="17"/>
              </w:rPr>
              <w:t>, Vol. 22, Issue - 1, 2015, 181:195.</w:t>
            </w:r>
            <w:r w:rsidRPr="0021068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80A4C" w:rsidRPr="00FE0837">
        <w:tc>
          <w:tcPr>
            <w:tcW w:w="534" w:type="dxa"/>
          </w:tcPr>
          <w:p w:rsidR="00080A4C" w:rsidRDefault="00080A4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8304" w:type="dxa"/>
          </w:tcPr>
          <w:p w:rsidR="00080A4C" w:rsidRPr="00210685" w:rsidRDefault="00080A4C" w:rsidP="00080A4C">
            <w:pPr>
              <w:rPr>
                <w:rFonts w:asciiTheme="minorHAnsi" w:hAnsiTheme="minorHAnsi"/>
                <w:sz w:val="20"/>
                <w:szCs w:val="20"/>
              </w:rPr>
            </w:pPr>
            <w:r w:rsidRPr="00210685">
              <w:rPr>
                <w:rFonts w:asciiTheme="minorHAnsi" w:hAnsiTheme="minorHAnsi"/>
                <w:sz w:val="20"/>
                <w:szCs w:val="20"/>
              </w:rPr>
              <w:t xml:space="preserve">“War Making and State Making in Pakistan,” </w:t>
            </w:r>
            <w:r w:rsidRPr="00210685">
              <w:rPr>
                <w:rFonts w:asciiTheme="minorHAnsi" w:hAnsiTheme="minorHAnsi"/>
                <w:i/>
                <w:sz w:val="20"/>
                <w:szCs w:val="20"/>
              </w:rPr>
              <w:t>An International Journal of South Asian Studies</w:t>
            </w:r>
            <w:r w:rsidRPr="00210685">
              <w:rPr>
                <w:rFonts w:asciiTheme="minorHAnsi" w:hAnsiTheme="minorHAnsi"/>
                <w:sz w:val="20"/>
                <w:szCs w:val="20"/>
              </w:rPr>
              <w:t xml:space="preserve">, Volume. </w:t>
            </w:r>
            <w:proofErr w:type="gramStart"/>
            <w:r w:rsidRPr="00210685">
              <w:rPr>
                <w:rFonts w:asciiTheme="minorHAnsi" w:hAnsiTheme="minorHAnsi"/>
                <w:sz w:val="20"/>
                <w:szCs w:val="20"/>
              </w:rPr>
              <w:t>29</w:t>
            </w:r>
            <w:r w:rsidR="00576714">
              <w:rPr>
                <w:rFonts w:asciiTheme="minorHAnsi" w:hAnsiTheme="minorHAnsi"/>
                <w:sz w:val="20"/>
                <w:szCs w:val="20"/>
              </w:rPr>
              <w:t>,</w:t>
            </w:r>
            <w:proofErr w:type="gramEnd"/>
            <w:r w:rsidR="00576714">
              <w:rPr>
                <w:rFonts w:asciiTheme="minorHAnsi" w:hAnsiTheme="minorHAnsi"/>
                <w:sz w:val="20"/>
                <w:szCs w:val="20"/>
              </w:rPr>
              <w:t xml:space="preserve"> Issue. 2, July–December 2014.</w:t>
            </w:r>
          </w:p>
          <w:p w:rsidR="00080A4C" w:rsidRPr="00210685" w:rsidRDefault="00080A4C" w:rsidP="00E21EC1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E21EC1" w:rsidRDefault="00E21EC1" w:rsidP="00D07B41">
      <w:pPr>
        <w:spacing w:after="0"/>
        <w:ind w:firstLine="720"/>
        <w:rPr>
          <w:rFonts w:asciiTheme="minorHAnsi" w:hAnsiTheme="minorHAnsi"/>
          <w:b/>
          <w:sz w:val="20"/>
        </w:rPr>
      </w:pPr>
    </w:p>
    <w:p w:rsidR="00D07B41" w:rsidRDefault="008615A8" w:rsidP="00D07B41">
      <w:pPr>
        <w:spacing w:after="0"/>
        <w:ind w:firstLine="720"/>
        <w:rPr>
          <w:rFonts w:asciiTheme="minorHAnsi" w:hAnsiTheme="minorHAnsi"/>
          <w:b/>
          <w:sz w:val="20"/>
        </w:rPr>
      </w:pPr>
      <w:r w:rsidRPr="005E5686">
        <w:rPr>
          <w:rFonts w:asciiTheme="minorHAnsi" w:hAnsiTheme="minorHAnsi"/>
          <w:b/>
          <w:sz w:val="20"/>
        </w:rPr>
        <w:t>JOURNAL ARTICLES</w:t>
      </w:r>
      <w:r>
        <w:rPr>
          <w:rFonts w:asciiTheme="minorHAnsi" w:hAnsiTheme="minorHAnsi"/>
          <w:b/>
          <w:sz w:val="20"/>
        </w:rPr>
        <w:t xml:space="preserve"> </w:t>
      </w:r>
      <w:r w:rsidR="00BB5C94" w:rsidRPr="008615A8">
        <w:rPr>
          <w:rFonts w:asciiTheme="minorHAnsi" w:hAnsiTheme="minorHAnsi"/>
          <w:b/>
          <w:sz w:val="18"/>
        </w:rPr>
        <w:t>(Not Recognized by HE</w:t>
      </w:r>
      <w:r w:rsidR="00BB5C94" w:rsidRPr="00BB5C94">
        <w:rPr>
          <w:rFonts w:asciiTheme="minorHAnsi" w:hAnsiTheme="minorHAnsi"/>
          <w:b/>
          <w:sz w:val="20"/>
        </w:rPr>
        <w:t>C)</w:t>
      </w:r>
      <w:r w:rsidR="005F5ED8">
        <w:rPr>
          <w:rFonts w:asciiTheme="minorHAnsi" w:hAnsiTheme="minorHAnsi"/>
          <w:b/>
          <w:sz w:val="20"/>
        </w:rPr>
        <w:t xml:space="preserve"> as First/Single Author</w:t>
      </w:r>
    </w:p>
    <w:p w:rsidR="00BB5C94" w:rsidRPr="00BB5C94" w:rsidRDefault="00BB5C94" w:rsidP="00D07B41">
      <w:pPr>
        <w:spacing w:after="0"/>
        <w:ind w:firstLine="720"/>
        <w:rPr>
          <w:rFonts w:asciiTheme="minorHAnsi" w:hAnsiTheme="minorHAnsi"/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12"/>
        <w:gridCol w:w="8226"/>
      </w:tblGrid>
      <w:tr w:rsidR="00BB5C94" w:rsidRPr="00FE0837">
        <w:tc>
          <w:tcPr>
            <w:tcW w:w="612" w:type="dxa"/>
          </w:tcPr>
          <w:p w:rsidR="00BB5C94" w:rsidRPr="00FE0837" w:rsidRDefault="00BB5C94" w:rsidP="00D07B41">
            <w:pPr>
              <w:jc w:val="center"/>
              <w:rPr>
                <w:rFonts w:asciiTheme="minorHAnsi" w:hAnsiTheme="minorHAnsi"/>
                <w:sz w:val="20"/>
              </w:rPr>
            </w:pPr>
            <w:r w:rsidRPr="00FE083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8226" w:type="dxa"/>
          </w:tcPr>
          <w:p w:rsidR="00BB5C94" w:rsidRDefault="00BB5C94" w:rsidP="00D07B41">
            <w:pPr>
              <w:rPr>
                <w:rFonts w:asciiTheme="minorHAnsi" w:hAnsiTheme="minorHAnsi"/>
                <w:sz w:val="20"/>
              </w:rPr>
            </w:pPr>
            <w:r w:rsidRPr="00FE0837">
              <w:rPr>
                <w:rFonts w:asciiTheme="minorHAnsi" w:hAnsiTheme="minorHAnsi"/>
                <w:bCs/>
                <w:sz w:val="20"/>
              </w:rPr>
              <w:t>“Anti-terrorism Legal Regime of Pakistan and the Global Paradigm of Security: A Genealogical and Comparative Analysis</w:t>
            </w:r>
            <w:r w:rsidRPr="00FE0837">
              <w:rPr>
                <w:rFonts w:asciiTheme="minorHAnsi" w:hAnsiTheme="minorHAnsi"/>
                <w:sz w:val="20"/>
              </w:rPr>
              <w:t>” (</w:t>
            </w:r>
            <w:r w:rsidRPr="00FE0837">
              <w:rPr>
                <w:rFonts w:asciiTheme="minorHAnsi" w:hAnsiTheme="minorHAnsi"/>
                <w:i/>
                <w:sz w:val="20"/>
              </w:rPr>
              <w:t>Review of Human Rights</w:t>
            </w:r>
            <w:r w:rsidRPr="00FE0837">
              <w:rPr>
                <w:rFonts w:asciiTheme="minorHAnsi" w:hAnsiTheme="minorHAnsi"/>
                <w:sz w:val="20"/>
              </w:rPr>
              <w:t>, Vol. 2, Issue 1, Fall 2016)</w:t>
            </w:r>
          </w:p>
          <w:p w:rsidR="00BB5C94" w:rsidRPr="00BB5C94" w:rsidRDefault="00BB5C94" w:rsidP="00D07B41">
            <w:pPr>
              <w:rPr>
                <w:rFonts w:asciiTheme="minorHAnsi" w:hAnsiTheme="minorHAnsi"/>
                <w:sz w:val="20"/>
              </w:rPr>
            </w:pPr>
          </w:p>
        </w:tc>
      </w:tr>
      <w:tr w:rsidR="00BB5C94" w:rsidRPr="00FE0837">
        <w:tc>
          <w:tcPr>
            <w:tcW w:w="612" w:type="dxa"/>
          </w:tcPr>
          <w:p w:rsidR="00BB5C94" w:rsidRPr="00FE0837" w:rsidRDefault="00BB5C94" w:rsidP="00D07B41">
            <w:pPr>
              <w:jc w:val="center"/>
              <w:rPr>
                <w:rFonts w:asciiTheme="minorHAnsi" w:hAnsiTheme="minorHAnsi"/>
                <w:sz w:val="20"/>
              </w:rPr>
            </w:pPr>
            <w:r w:rsidRPr="00FE083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8226" w:type="dxa"/>
          </w:tcPr>
          <w:p w:rsidR="00BB5C94" w:rsidRPr="00FE0837" w:rsidRDefault="00BB5C94" w:rsidP="00D07B41">
            <w:pPr>
              <w:rPr>
                <w:rFonts w:asciiTheme="minorHAnsi" w:hAnsiTheme="minorHAnsi"/>
                <w:sz w:val="20"/>
              </w:rPr>
            </w:pPr>
            <w:r w:rsidRPr="00FE0837">
              <w:rPr>
                <w:rFonts w:asciiTheme="minorHAnsi" w:hAnsiTheme="minorHAnsi"/>
                <w:sz w:val="20"/>
              </w:rPr>
              <w:t xml:space="preserve">“Divine Violence after the Kharotabad Killings”, </w:t>
            </w:r>
            <w:r w:rsidRPr="00FE0837">
              <w:rPr>
                <w:rFonts w:asciiTheme="minorHAnsi" w:hAnsiTheme="minorHAnsi"/>
                <w:i/>
                <w:sz w:val="20"/>
              </w:rPr>
              <w:t>Review of Human Rights</w:t>
            </w:r>
            <w:r w:rsidRPr="00FE0837">
              <w:rPr>
                <w:rFonts w:asciiTheme="minorHAnsi" w:hAnsiTheme="minorHAnsi"/>
                <w:sz w:val="20"/>
              </w:rPr>
              <w:t>, Vol. 1, Issue 1, Fall 2015)</w:t>
            </w:r>
          </w:p>
          <w:p w:rsidR="00BB5C94" w:rsidRPr="00FE0837" w:rsidRDefault="00BB5C94" w:rsidP="00D07B41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BB5C94" w:rsidRPr="00FE0837">
        <w:tc>
          <w:tcPr>
            <w:tcW w:w="612" w:type="dxa"/>
          </w:tcPr>
          <w:p w:rsidR="00BB5C94" w:rsidRPr="00FE0837" w:rsidRDefault="00BB5C94" w:rsidP="00D07B41">
            <w:pPr>
              <w:jc w:val="center"/>
              <w:rPr>
                <w:rFonts w:asciiTheme="minorHAnsi" w:hAnsiTheme="minorHAnsi"/>
                <w:sz w:val="20"/>
              </w:rPr>
            </w:pPr>
            <w:r w:rsidRPr="00FE083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8226" w:type="dxa"/>
          </w:tcPr>
          <w:p w:rsidR="00BB5C94" w:rsidRPr="00FE0837" w:rsidRDefault="00BB5C94" w:rsidP="00D07B41">
            <w:pPr>
              <w:rPr>
                <w:rFonts w:asciiTheme="minorHAnsi" w:hAnsiTheme="minorHAnsi"/>
                <w:color w:val="333333"/>
                <w:sz w:val="20"/>
              </w:rPr>
            </w:pPr>
            <w:r w:rsidRPr="00FE0837">
              <w:rPr>
                <w:rFonts w:asciiTheme="minorHAnsi" w:hAnsiTheme="minorHAnsi"/>
                <w:sz w:val="20"/>
              </w:rPr>
              <w:t xml:space="preserve"> “</w:t>
            </w:r>
            <w:r w:rsidRPr="00FE0837">
              <w:rPr>
                <w:rFonts w:asciiTheme="minorHAnsi" w:hAnsiTheme="minorHAnsi"/>
                <w:color w:val="333333"/>
                <w:sz w:val="20"/>
              </w:rPr>
              <w:t xml:space="preserve">After the Peshawar School Attack: Law and Politics of the Death Sentence in Pakistan”, </w:t>
            </w:r>
            <w:r w:rsidRPr="00FE0837">
              <w:rPr>
                <w:rFonts w:asciiTheme="minorHAnsi" w:hAnsiTheme="minorHAnsi"/>
                <w:i/>
                <w:color w:val="333333"/>
                <w:sz w:val="20"/>
              </w:rPr>
              <w:t>Counter Terrorist Trends and Analysis</w:t>
            </w:r>
            <w:r w:rsidRPr="00FE0837">
              <w:rPr>
                <w:rFonts w:asciiTheme="minorHAnsi" w:hAnsiTheme="minorHAnsi"/>
                <w:color w:val="333333"/>
                <w:sz w:val="20"/>
              </w:rPr>
              <w:t>, Vol 7, Issue 5, June 2015.</w:t>
            </w:r>
          </w:p>
          <w:p w:rsidR="00BB5C94" w:rsidRPr="00FE0837" w:rsidRDefault="00BB5C94" w:rsidP="00D07B41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BB5C94" w:rsidRPr="00FE0837">
        <w:tc>
          <w:tcPr>
            <w:tcW w:w="612" w:type="dxa"/>
          </w:tcPr>
          <w:p w:rsidR="00BB5C94" w:rsidRPr="00FE0837" w:rsidRDefault="00BB5C94" w:rsidP="00D07B41">
            <w:pPr>
              <w:jc w:val="center"/>
              <w:rPr>
                <w:rFonts w:asciiTheme="minorHAnsi" w:hAnsiTheme="minorHAnsi"/>
                <w:sz w:val="20"/>
              </w:rPr>
            </w:pPr>
            <w:r w:rsidRPr="00FE083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8226" w:type="dxa"/>
          </w:tcPr>
          <w:p w:rsidR="00BB5C94" w:rsidRPr="00FE0837" w:rsidRDefault="00BB5C94" w:rsidP="004E0CE6">
            <w:pPr>
              <w:rPr>
                <w:rFonts w:asciiTheme="minorHAnsi" w:hAnsiTheme="minorHAnsi"/>
                <w:b/>
                <w:sz w:val="20"/>
              </w:rPr>
            </w:pPr>
            <w:r w:rsidRPr="00FE0837">
              <w:rPr>
                <w:rFonts w:asciiTheme="minorHAnsi" w:hAnsiTheme="minorHAnsi"/>
                <w:sz w:val="20"/>
              </w:rPr>
              <w:t xml:space="preserve">“On the Disruption of Post-Colonial Constitutional Order: Hans Kelsen or Carl Schmitt?” </w:t>
            </w:r>
            <w:r w:rsidRPr="00FE0837">
              <w:rPr>
                <w:rFonts w:asciiTheme="minorHAnsi" w:hAnsiTheme="minorHAnsi"/>
                <w:i/>
                <w:sz w:val="20"/>
              </w:rPr>
              <w:t>Vienna Journal Of International Constitutional Law</w:t>
            </w:r>
            <w:r w:rsidRPr="00FE0837">
              <w:rPr>
                <w:rFonts w:asciiTheme="minorHAnsi" w:hAnsiTheme="minorHAnsi"/>
                <w:sz w:val="20"/>
              </w:rPr>
              <w:t xml:space="preserve">, Volume 6, Issue 3+4, September &amp; </w:t>
            </w:r>
            <w:proofErr w:type="gramStart"/>
            <w:r w:rsidRPr="00FE0837">
              <w:rPr>
                <w:rFonts w:asciiTheme="minorHAnsi" w:hAnsiTheme="minorHAnsi"/>
                <w:sz w:val="20"/>
              </w:rPr>
              <w:t>December,</w:t>
            </w:r>
            <w:proofErr w:type="gramEnd"/>
            <w:r w:rsidRPr="00FE0837">
              <w:rPr>
                <w:rFonts w:asciiTheme="minorHAnsi" w:hAnsiTheme="minorHAnsi"/>
                <w:sz w:val="20"/>
              </w:rPr>
              <w:t xml:space="preserve"> 2012.</w:t>
            </w:r>
          </w:p>
        </w:tc>
      </w:tr>
    </w:tbl>
    <w:p w:rsidR="00154AF3" w:rsidRPr="00210685" w:rsidRDefault="00154AF3" w:rsidP="00E819F4">
      <w:pPr>
        <w:spacing w:after="120"/>
        <w:rPr>
          <w:rFonts w:asciiTheme="minorHAnsi" w:hAnsiTheme="minorHAnsi"/>
          <w:b/>
          <w:sz w:val="20"/>
        </w:rPr>
      </w:pPr>
    </w:p>
    <w:p w:rsidR="00154AF3" w:rsidRPr="00210685" w:rsidRDefault="00154AF3" w:rsidP="00154AF3">
      <w:pPr>
        <w:spacing w:after="120"/>
        <w:ind w:firstLine="7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 xml:space="preserve">Journal Articles </w:t>
      </w:r>
      <w:r w:rsidRPr="00071896">
        <w:rPr>
          <w:rFonts w:asciiTheme="minorHAnsi" w:hAnsiTheme="minorHAnsi"/>
          <w:b/>
          <w:sz w:val="18"/>
        </w:rPr>
        <w:t>(</w:t>
      </w:r>
      <w:r w:rsidR="005E5686" w:rsidRPr="00071896">
        <w:rPr>
          <w:rFonts w:asciiTheme="minorHAnsi" w:hAnsiTheme="minorHAnsi"/>
          <w:b/>
          <w:sz w:val="18"/>
        </w:rPr>
        <w:t>Submitted</w:t>
      </w:r>
      <w:r w:rsidRPr="00071896">
        <w:rPr>
          <w:rFonts w:asciiTheme="minorHAnsi" w:hAnsiTheme="minorHAnsi"/>
          <w:b/>
          <w:sz w:val="18"/>
        </w:rPr>
        <w:t>)</w:t>
      </w:r>
      <w:r w:rsidRPr="00210685">
        <w:rPr>
          <w:rFonts w:asciiTheme="minorHAnsi" w:hAnsiTheme="minorHAnsi"/>
          <w:b/>
          <w:sz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558"/>
        <w:gridCol w:w="8298"/>
      </w:tblGrid>
      <w:tr w:rsidR="00D07B41" w:rsidRPr="00D07B41">
        <w:tc>
          <w:tcPr>
            <w:tcW w:w="558" w:type="dxa"/>
          </w:tcPr>
          <w:p w:rsidR="00D07B41" w:rsidRPr="00D07B41" w:rsidRDefault="005F5ED8" w:rsidP="00D07B41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D07B41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8298" w:type="dxa"/>
          </w:tcPr>
          <w:p w:rsidR="00D07B41" w:rsidRPr="00D07B41" w:rsidRDefault="00D07B41" w:rsidP="00D07B41">
            <w:pPr>
              <w:spacing w:after="120"/>
              <w:jc w:val="both"/>
              <w:rPr>
                <w:rFonts w:asciiTheme="minorHAnsi" w:hAnsiTheme="minorHAnsi"/>
                <w:sz w:val="20"/>
              </w:rPr>
            </w:pPr>
            <w:r w:rsidRPr="00D07B41">
              <w:rPr>
                <w:rFonts w:asciiTheme="minorHAnsi" w:hAnsiTheme="minorHAnsi"/>
                <w:sz w:val="20"/>
              </w:rPr>
              <w:t>“</w:t>
            </w:r>
            <w:r w:rsidRPr="00D07B41">
              <w:rPr>
                <w:rFonts w:asciiTheme="minorHAnsi" w:eastAsiaTheme="minorHAnsi" w:hAnsiTheme="minorHAnsi" w:cstheme="minorBidi"/>
                <w:color w:val="222222"/>
                <w:sz w:val="20"/>
                <w:szCs w:val="13"/>
                <w:shd w:val="clear" w:color="auto" w:fill="FFFFFF"/>
              </w:rPr>
              <w:t xml:space="preserve">Art, Philosophy and Cinematography: A Note on the Aesthetics beyond Representation and Figuration”, (Submitted to </w:t>
            </w:r>
            <w:r w:rsidRPr="00D07B41">
              <w:rPr>
                <w:rFonts w:asciiTheme="minorHAnsi" w:eastAsiaTheme="minorHAnsi" w:hAnsiTheme="minorHAnsi" w:cstheme="minorBidi"/>
                <w:i/>
                <w:color w:val="222222"/>
                <w:sz w:val="20"/>
                <w:szCs w:val="13"/>
                <w:shd w:val="clear" w:color="auto" w:fill="FFFFFF"/>
              </w:rPr>
              <w:t>FWU Journal of Social Sciences</w:t>
            </w:r>
            <w:r w:rsidR="000F4E46">
              <w:rPr>
                <w:rFonts w:asciiTheme="minorHAnsi" w:eastAsiaTheme="minorHAnsi" w:hAnsiTheme="minorHAnsi" w:cstheme="minorBidi"/>
                <w:i/>
                <w:color w:val="222222"/>
                <w:sz w:val="20"/>
                <w:szCs w:val="13"/>
                <w:shd w:val="clear" w:color="auto" w:fill="FFFFFF"/>
              </w:rPr>
              <w:t xml:space="preserve">, </w:t>
            </w:r>
            <w:r w:rsidR="000F4E46" w:rsidRPr="000F4E46">
              <w:rPr>
                <w:rFonts w:asciiTheme="minorHAnsi" w:eastAsiaTheme="minorHAnsi" w:hAnsiTheme="minorHAnsi" w:cstheme="minorBidi"/>
                <w:color w:val="222222"/>
                <w:sz w:val="20"/>
                <w:szCs w:val="13"/>
                <w:shd w:val="clear" w:color="auto" w:fill="FFFFFF"/>
              </w:rPr>
              <w:t>Oct 2016</w:t>
            </w:r>
            <w:r w:rsidRPr="00D07B41">
              <w:rPr>
                <w:rFonts w:asciiTheme="minorHAnsi" w:eastAsiaTheme="minorHAnsi" w:hAnsiTheme="minorHAnsi" w:cstheme="minorBidi"/>
                <w:color w:val="222222"/>
                <w:sz w:val="20"/>
                <w:szCs w:val="13"/>
                <w:shd w:val="clear" w:color="auto" w:fill="FFFFFF"/>
              </w:rPr>
              <w:t>)</w:t>
            </w:r>
            <w:r w:rsidRPr="00D07B41">
              <w:rPr>
                <w:rFonts w:asciiTheme="minorHAnsi" w:hAnsiTheme="minorHAnsi" w:cs="Cambria"/>
                <w:sz w:val="20"/>
              </w:rPr>
              <w:t xml:space="preserve"> </w:t>
            </w:r>
          </w:p>
        </w:tc>
      </w:tr>
    </w:tbl>
    <w:p w:rsidR="002B2F83" w:rsidRDefault="002B2F83" w:rsidP="00154AF3">
      <w:pPr>
        <w:pStyle w:val="Heading1"/>
        <w:spacing w:before="2" w:after="120"/>
        <w:ind w:firstLine="720"/>
        <w:rPr>
          <w:rFonts w:asciiTheme="minorHAnsi" w:hAnsiTheme="minorHAnsi"/>
          <w:sz w:val="20"/>
        </w:rPr>
      </w:pPr>
    </w:p>
    <w:p w:rsidR="00154AF3" w:rsidRPr="00210685" w:rsidRDefault="00154AF3" w:rsidP="00154AF3">
      <w:pPr>
        <w:pStyle w:val="Heading1"/>
        <w:spacing w:before="2"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Book Chapters</w:t>
      </w:r>
      <w:r w:rsidR="005E5686">
        <w:rPr>
          <w:rFonts w:asciiTheme="minorHAnsi" w:hAnsiTheme="minorHAnsi"/>
          <w:sz w:val="20"/>
        </w:rPr>
        <w:t xml:space="preserve"> </w:t>
      </w:r>
      <w:r w:rsidR="005E5686" w:rsidRPr="00071896">
        <w:rPr>
          <w:rFonts w:asciiTheme="minorHAnsi" w:hAnsiTheme="minorHAnsi"/>
          <w:sz w:val="18"/>
        </w:rPr>
        <w:t>(International Publishing Houses)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12"/>
        <w:gridCol w:w="8226"/>
      </w:tblGrid>
      <w:tr w:rsidR="002B2F83" w:rsidRPr="00FE0837">
        <w:tc>
          <w:tcPr>
            <w:tcW w:w="612" w:type="dxa"/>
          </w:tcPr>
          <w:p w:rsidR="002B2F83" w:rsidRPr="00FE0837" w:rsidRDefault="002B2F83" w:rsidP="006210A1">
            <w:pPr>
              <w:jc w:val="center"/>
              <w:rPr>
                <w:sz w:val="20"/>
              </w:rPr>
            </w:pPr>
            <w:r w:rsidRPr="00FE0837">
              <w:rPr>
                <w:sz w:val="20"/>
              </w:rPr>
              <w:t>1.</w:t>
            </w:r>
          </w:p>
        </w:tc>
        <w:tc>
          <w:tcPr>
            <w:tcW w:w="8226" w:type="dxa"/>
          </w:tcPr>
          <w:p w:rsidR="002B2F83" w:rsidRPr="00FE0837" w:rsidRDefault="002B2F83" w:rsidP="006210A1">
            <w:pPr>
              <w:rPr>
                <w:sz w:val="20"/>
              </w:rPr>
            </w:pPr>
            <w:r w:rsidRPr="00FE0837">
              <w:rPr>
                <w:sz w:val="20"/>
              </w:rPr>
              <w:t>“</w:t>
            </w:r>
            <w:r w:rsidRPr="00FE0837">
              <w:rPr>
                <w:i/>
                <w:sz w:val="20"/>
              </w:rPr>
              <w:t>The Kite Runner</w:t>
            </w:r>
            <w:r w:rsidRPr="00FE0837">
              <w:rPr>
                <w:sz w:val="20"/>
              </w:rPr>
              <w:t xml:space="preserve">: Children, Violence, and the Ethnic Imaginary in Afghanistan,” in Bina D’ Costa, </w:t>
            </w:r>
            <w:r w:rsidRPr="00FE0837">
              <w:rPr>
                <w:i/>
                <w:sz w:val="20"/>
              </w:rPr>
              <w:t>Children, Politics, and Violence in South Asia</w:t>
            </w:r>
            <w:r w:rsidRPr="00FE0837">
              <w:rPr>
                <w:sz w:val="20"/>
              </w:rPr>
              <w:t>, Cambridge University Press, 2016.</w:t>
            </w:r>
          </w:p>
          <w:p w:rsidR="002B2F83" w:rsidRPr="00FE0837" w:rsidRDefault="002B2F83" w:rsidP="006210A1">
            <w:pPr>
              <w:rPr>
                <w:b/>
                <w:sz w:val="20"/>
              </w:rPr>
            </w:pPr>
          </w:p>
        </w:tc>
      </w:tr>
      <w:tr w:rsidR="002B2F83" w:rsidRPr="00FE0837">
        <w:tc>
          <w:tcPr>
            <w:tcW w:w="612" w:type="dxa"/>
          </w:tcPr>
          <w:p w:rsidR="002B2F83" w:rsidRPr="00FE0837" w:rsidRDefault="002B2F83" w:rsidP="006210A1">
            <w:pPr>
              <w:jc w:val="center"/>
              <w:rPr>
                <w:sz w:val="20"/>
              </w:rPr>
            </w:pPr>
            <w:r w:rsidRPr="00FE0837">
              <w:rPr>
                <w:sz w:val="20"/>
              </w:rPr>
              <w:t>2.</w:t>
            </w:r>
          </w:p>
        </w:tc>
        <w:tc>
          <w:tcPr>
            <w:tcW w:w="8226" w:type="dxa"/>
          </w:tcPr>
          <w:p w:rsidR="002B2F83" w:rsidRPr="00FE0837" w:rsidRDefault="002B2F83" w:rsidP="006210A1">
            <w:pPr>
              <w:rPr>
                <w:b/>
                <w:sz w:val="20"/>
              </w:rPr>
            </w:pPr>
            <w:r w:rsidRPr="00FE0837">
              <w:rPr>
                <w:sz w:val="20"/>
              </w:rPr>
              <w:t xml:space="preserve">“The North West Frontier of Pakistan: Preoccupation with Unveiling the Battlefield and Continuing Violent Cartographies,” in Samson Opondo and Michael J. Shapiro, </w:t>
            </w:r>
            <w:r w:rsidRPr="00FE0837">
              <w:rPr>
                <w:i/>
                <w:sz w:val="20"/>
              </w:rPr>
              <w:t xml:space="preserve">The New Violent Cartography: Geo-Analysis after the Aesthetic Turn, </w:t>
            </w:r>
            <w:r w:rsidRPr="00FE0837">
              <w:rPr>
                <w:sz w:val="20"/>
              </w:rPr>
              <w:t>Routledge</w:t>
            </w:r>
            <w:r w:rsidRPr="00FE0837">
              <w:rPr>
                <w:i/>
                <w:sz w:val="20"/>
              </w:rPr>
              <w:t xml:space="preserve">, </w:t>
            </w:r>
            <w:r w:rsidRPr="00FE0837">
              <w:rPr>
                <w:sz w:val="20"/>
              </w:rPr>
              <w:t>NY,</w:t>
            </w:r>
            <w:r w:rsidRPr="00FE0837">
              <w:rPr>
                <w:i/>
                <w:sz w:val="20"/>
              </w:rPr>
              <w:t xml:space="preserve"> </w:t>
            </w:r>
            <w:r w:rsidRPr="00FE0837">
              <w:rPr>
                <w:sz w:val="20"/>
              </w:rPr>
              <w:t>2012.</w:t>
            </w:r>
          </w:p>
        </w:tc>
      </w:tr>
    </w:tbl>
    <w:p w:rsidR="002B2F83" w:rsidRDefault="008C440E" w:rsidP="00376A2C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ab/>
      </w:r>
    </w:p>
    <w:p w:rsidR="00FE4751" w:rsidRPr="00210685" w:rsidRDefault="008C440E" w:rsidP="002B2F83">
      <w:pPr>
        <w:spacing w:after="120"/>
        <w:ind w:firstLine="7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Conference Proceeding Published</w:t>
      </w:r>
    </w:p>
    <w:p w:rsidR="00FE4751" w:rsidRPr="00210685" w:rsidRDefault="00D32E04" w:rsidP="00376A2C">
      <w:pPr>
        <w:spacing w:after="120"/>
        <w:rPr>
          <w:rFonts w:asciiTheme="minorHAnsi" w:hAnsiTheme="minorHAnsi"/>
          <w:sz w:val="20"/>
          <w:szCs w:val="20"/>
        </w:rPr>
      </w:pPr>
      <w:r w:rsidRPr="00210685">
        <w:rPr>
          <w:rFonts w:asciiTheme="minorHAnsi" w:hAnsiTheme="minorHAnsi"/>
          <w:b/>
          <w:sz w:val="20"/>
          <w:szCs w:val="20"/>
        </w:rPr>
        <w:tab/>
      </w:r>
      <w:r w:rsidRPr="00210685">
        <w:rPr>
          <w:rFonts w:asciiTheme="minorHAnsi" w:hAnsiTheme="minorHAnsi"/>
          <w:sz w:val="20"/>
          <w:szCs w:val="20"/>
        </w:rPr>
        <w:t>Editor:</w:t>
      </w:r>
      <w:r w:rsidRPr="00210685">
        <w:rPr>
          <w:rFonts w:asciiTheme="minorHAnsi" w:hAnsiTheme="minorHAnsi"/>
          <w:b/>
          <w:sz w:val="20"/>
          <w:szCs w:val="20"/>
        </w:rPr>
        <w:t xml:space="preserve"> </w:t>
      </w:r>
      <w:r w:rsidRPr="00210685">
        <w:rPr>
          <w:rFonts w:asciiTheme="minorHAnsi" w:hAnsiTheme="minorHAnsi"/>
          <w:sz w:val="20"/>
          <w:szCs w:val="20"/>
        </w:rPr>
        <w:t>“</w:t>
      </w:r>
      <w:r w:rsidRPr="00210685">
        <w:rPr>
          <w:rFonts w:asciiTheme="minorHAnsi" w:hAnsiTheme="minorHAnsi"/>
          <w:i/>
          <w:sz w:val="20"/>
          <w:szCs w:val="20"/>
        </w:rPr>
        <w:t>The Dynamics of Change in the Pakistan-Afghanistan Region: Politics on Borderland</w:t>
      </w:r>
      <w:r w:rsidRPr="00210685">
        <w:rPr>
          <w:rFonts w:asciiTheme="minorHAnsi" w:hAnsiTheme="minorHAnsi"/>
          <w:sz w:val="20"/>
          <w:szCs w:val="20"/>
        </w:rPr>
        <w:t>,” Bara Gali International Conference, 2015, organized by the University of Peshawar and Hans Seidel Foundation at University of Peshawar, Al-Qalam Publishers, Peshawar, 2016 (ISBN: 978-969-9910-02-9)</w:t>
      </w:r>
      <w:r w:rsidR="000504AE" w:rsidRPr="00210685">
        <w:rPr>
          <w:rFonts w:asciiTheme="minorHAnsi" w:hAnsiTheme="minorHAnsi"/>
          <w:sz w:val="20"/>
          <w:szCs w:val="20"/>
        </w:rPr>
        <w:t>.</w:t>
      </w:r>
    </w:p>
    <w:p w:rsidR="002B2F83" w:rsidRPr="002B2F83" w:rsidRDefault="002B2F83" w:rsidP="002B2F83">
      <w:pPr>
        <w:ind w:firstLine="720"/>
        <w:rPr>
          <w:b/>
          <w:sz w:val="20"/>
        </w:rPr>
      </w:pPr>
      <w:r w:rsidRPr="002B2F83">
        <w:rPr>
          <w:b/>
          <w:sz w:val="20"/>
        </w:rPr>
        <w:t>Editorial &amp; Blog Essay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12"/>
        <w:gridCol w:w="8226"/>
      </w:tblGrid>
      <w:tr w:rsidR="009E1305" w:rsidRPr="00FE0837">
        <w:tc>
          <w:tcPr>
            <w:tcW w:w="612" w:type="dxa"/>
          </w:tcPr>
          <w:p w:rsidR="009E1305" w:rsidRPr="00FE0837" w:rsidRDefault="009E1305" w:rsidP="00621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26" w:type="dxa"/>
          </w:tcPr>
          <w:p w:rsidR="009E1305" w:rsidRPr="00FE0837" w:rsidRDefault="009E1305" w:rsidP="00621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“Editorial: An Adventure in Criminology in Pakistan”, </w:t>
            </w:r>
            <w:r w:rsidRPr="00FE0837">
              <w:rPr>
                <w:i/>
                <w:sz w:val="20"/>
                <w:szCs w:val="20"/>
              </w:rPr>
              <w:t>Pakistan Journal of Criminology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Vol. 9, Issue 1, 2017.</w:t>
            </w:r>
          </w:p>
        </w:tc>
      </w:tr>
      <w:tr w:rsidR="002B2F83" w:rsidRPr="00FE0837">
        <w:tc>
          <w:tcPr>
            <w:tcW w:w="612" w:type="dxa"/>
          </w:tcPr>
          <w:p w:rsidR="002B2F83" w:rsidRPr="00FE0837" w:rsidRDefault="009E1305" w:rsidP="00621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B2F83" w:rsidRPr="00FE0837">
              <w:rPr>
                <w:sz w:val="20"/>
              </w:rPr>
              <w:t>.</w:t>
            </w:r>
          </w:p>
        </w:tc>
        <w:tc>
          <w:tcPr>
            <w:tcW w:w="8226" w:type="dxa"/>
          </w:tcPr>
          <w:p w:rsidR="002B2F83" w:rsidRPr="00FE0837" w:rsidRDefault="002B2F83" w:rsidP="006210A1">
            <w:pPr>
              <w:rPr>
                <w:sz w:val="20"/>
                <w:szCs w:val="20"/>
              </w:rPr>
            </w:pPr>
            <w:r w:rsidRPr="00FE0837">
              <w:rPr>
                <w:sz w:val="20"/>
                <w:szCs w:val="20"/>
              </w:rPr>
              <w:t>“</w:t>
            </w:r>
            <w:r w:rsidR="009E1305">
              <w:rPr>
                <w:sz w:val="20"/>
                <w:szCs w:val="20"/>
              </w:rPr>
              <w:t xml:space="preserve">Editorial: </w:t>
            </w:r>
            <w:r w:rsidRPr="00FE0837">
              <w:rPr>
                <w:sz w:val="20"/>
                <w:szCs w:val="20"/>
              </w:rPr>
              <w:t xml:space="preserve">Toward Community Policing: An Institutional Approach”, </w:t>
            </w:r>
            <w:r w:rsidRPr="00FE0837">
              <w:rPr>
                <w:i/>
                <w:sz w:val="20"/>
                <w:szCs w:val="20"/>
              </w:rPr>
              <w:t>Pakistan Journal of Criminology</w:t>
            </w:r>
            <w:r w:rsidRPr="00FE0837">
              <w:rPr>
                <w:sz w:val="20"/>
                <w:szCs w:val="20"/>
              </w:rPr>
              <w:t xml:space="preserve">, Vol. 8, Issue 3, July 2016. </w:t>
            </w:r>
          </w:p>
        </w:tc>
      </w:tr>
      <w:tr w:rsidR="002B2F83" w:rsidRPr="00FE0837">
        <w:tc>
          <w:tcPr>
            <w:tcW w:w="612" w:type="dxa"/>
          </w:tcPr>
          <w:p w:rsidR="002B2F83" w:rsidRPr="00FE0837" w:rsidRDefault="009E1305" w:rsidP="00621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B2F83" w:rsidRPr="00FE0837">
              <w:rPr>
                <w:sz w:val="20"/>
              </w:rPr>
              <w:t>.</w:t>
            </w:r>
          </w:p>
        </w:tc>
        <w:tc>
          <w:tcPr>
            <w:tcW w:w="8226" w:type="dxa"/>
          </w:tcPr>
          <w:p w:rsidR="002B2F83" w:rsidRPr="00FE0837" w:rsidRDefault="002B2F83" w:rsidP="006210A1">
            <w:pPr>
              <w:rPr>
                <w:b/>
                <w:sz w:val="20"/>
              </w:rPr>
            </w:pPr>
            <w:r w:rsidRPr="00FE0837">
              <w:rPr>
                <w:sz w:val="20"/>
                <w:szCs w:val="20"/>
              </w:rPr>
              <w:t xml:space="preserve">“Revisiting Charlie Hebdo: Students in Pakistan Respond,” </w:t>
            </w:r>
            <w:r w:rsidRPr="00FE0837">
              <w:rPr>
                <w:i/>
                <w:sz w:val="20"/>
                <w:szCs w:val="20"/>
              </w:rPr>
              <w:t>Warscapes</w:t>
            </w:r>
            <w:r w:rsidRPr="00FE0837">
              <w:rPr>
                <w:sz w:val="20"/>
                <w:szCs w:val="20"/>
              </w:rPr>
              <w:t xml:space="preserve">, April 10, 2015 </w:t>
            </w:r>
          </w:p>
        </w:tc>
      </w:tr>
    </w:tbl>
    <w:p w:rsidR="002B2F83" w:rsidRDefault="00154AF3" w:rsidP="00376A2C">
      <w:pPr>
        <w:spacing w:after="120"/>
        <w:rPr>
          <w:rFonts w:asciiTheme="minorHAnsi" w:hAnsiTheme="minorHAnsi"/>
          <w:b/>
          <w:sz w:val="20"/>
          <w:szCs w:val="20"/>
        </w:rPr>
      </w:pPr>
      <w:r w:rsidRPr="00210685">
        <w:rPr>
          <w:rFonts w:asciiTheme="minorHAnsi" w:hAnsiTheme="minorHAnsi"/>
          <w:b/>
          <w:sz w:val="20"/>
          <w:szCs w:val="20"/>
        </w:rPr>
        <w:tab/>
      </w:r>
    </w:p>
    <w:p w:rsidR="002B2F83" w:rsidRDefault="00154AF3" w:rsidP="002B2F83">
      <w:pPr>
        <w:spacing w:after="120"/>
        <w:ind w:firstLine="720"/>
        <w:rPr>
          <w:rFonts w:asciiTheme="minorHAnsi" w:hAnsiTheme="minorHAnsi"/>
          <w:b/>
          <w:sz w:val="20"/>
          <w:szCs w:val="20"/>
        </w:rPr>
      </w:pPr>
      <w:r w:rsidRPr="00210685">
        <w:rPr>
          <w:rFonts w:asciiTheme="minorHAnsi" w:hAnsiTheme="minorHAnsi"/>
          <w:b/>
          <w:sz w:val="20"/>
          <w:szCs w:val="20"/>
        </w:rPr>
        <w:t>Special Journal Issue</w:t>
      </w:r>
      <w:r w:rsidR="002B2F83">
        <w:rPr>
          <w:rFonts w:asciiTheme="minorHAnsi" w:hAnsiTheme="minorHAnsi"/>
          <w:b/>
          <w:sz w:val="20"/>
          <w:szCs w:val="20"/>
        </w:rPr>
        <w:t xml:space="preserve"> of Geopolitics</w:t>
      </w:r>
    </w:p>
    <w:p w:rsidR="00154AF3" w:rsidRPr="00A46EAD" w:rsidRDefault="002B2F83" w:rsidP="002B2F83">
      <w:pPr>
        <w:spacing w:after="120"/>
        <w:ind w:firstLine="720"/>
        <w:rPr>
          <w:rFonts w:asciiTheme="minorHAnsi" w:hAnsiTheme="minorHAnsi"/>
          <w:sz w:val="20"/>
          <w:szCs w:val="20"/>
        </w:rPr>
      </w:pPr>
      <w:r w:rsidRPr="00A46EAD">
        <w:rPr>
          <w:rFonts w:asciiTheme="minorHAnsi" w:hAnsiTheme="minorHAnsi"/>
          <w:sz w:val="20"/>
          <w:szCs w:val="20"/>
        </w:rPr>
        <w:t>“Pakistan-Afghanistan Borderland”</w:t>
      </w:r>
    </w:p>
    <w:p w:rsidR="00154AF3" w:rsidRPr="00376A2C" w:rsidRDefault="00154AF3" w:rsidP="00376A2C">
      <w:pPr>
        <w:pStyle w:val="NormalWeb"/>
        <w:spacing w:beforeLines="0" w:afterLines="0"/>
        <w:ind w:firstLine="720"/>
        <w:rPr>
          <w:rStyle w:val="Strong"/>
          <w:rFonts w:ascii="Cambria" w:hAnsi="Cambria"/>
          <w:sz w:val="24"/>
          <w:szCs w:val="24"/>
        </w:rPr>
      </w:pPr>
      <w:r w:rsidRPr="00210685">
        <w:rPr>
          <w:rFonts w:asciiTheme="minorHAnsi" w:hAnsiTheme="minorHAnsi"/>
        </w:rPr>
        <w:t xml:space="preserve">I, along with </w:t>
      </w:r>
      <w:r w:rsidR="00D94FC7" w:rsidRPr="00210685">
        <w:rPr>
          <w:rFonts w:asciiTheme="minorHAnsi" w:hAnsiTheme="minorHAnsi"/>
        </w:rPr>
        <w:t xml:space="preserve">Prof. </w:t>
      </w:r>
      <w:r w:rsidRPr="00210685">
        <w:rPr>
          <w:rFonts w:asciiTheme="minorHAnsi" w:hAnsiTheme="minorHAnsi"/>
        </w:rPr>
        <w:t xml:space="preserve">Michael J. Shapiro, am editing a special issue of Geopolitics journal. It is based on the conference I organized in Peshawar on the following theme: </w:t>
      </w:r>
      <w:r w:rsidRPr="00210685">
        <w:rPr>
          <w:rStyle w:val="Strong"/>
          <w:rFonts w:asciiTheme="minorHAnsi" w:hAnsiTheme="minorHAnsi"/>
          <w:b w:val="0"/>
          <w:i/>
        </w:rPr>
        <w:t>The Dynamics of Change in the Pakistan-Afghanistan Region: Politics on Borderland</w:t>
      </w:r>
      <w:r w:rsidRPr="00210685">
        <w:rPr>
          <w:rStyle w:val="Strong"/>
          <w:rFonts w:asciiTheme="minorHAnsi" w:hAnsiTheme="minorHAnsi"/>
        </w:rPr>
        <w:t xml:space="preserve">. </w:t>
      </w:r>
      <w:r w:rsidRPr="00210685">
        <w:rPr>
          <w:rStyle w:val="Strong"/>
          <w:rFonts w:asciiTheme="minorHAnsi" w:hAnsiTheme="minorHAnsi"/>
          <w:b w:val="0"/>
        </w:rPr>
        <w:t xml:space="preserve">Here is the link to conference theme: </w:t>
      </w:r>
      <w:hyperlink r:id="rId7" w:history="1">
        <w:r w:rsidRPr="00210685">
          <w:rPr>
            <w:rStyle w:val="Hyperlink"/>
            <w:rFonts w:asciiTheme="minorHAnsi" w:hAnsiTheme="minorHAnsi"/>
          </w:rPr>
          <w:t>http://www.h-net.org/announce/show.cgi?ID=220574</w:t>
        </w:r>
      </w:hyperlink>
      <w:r w:rsidRPr="00210685">
        <w:rPr>
          <w:rStyle w:val="Strong"/>
          <w:rFonts w:asciiTheme="minorHAnsi" w:hAnsiTheme="minorHAnsi"/>
          <w:b w:val="0"/>
        </w:rPr>
        <w:t>. We are expecting to br</w:t>
      </w:r>
      <w:r w:rsidR="00F63276" w:rsidRPr="00210685">
        <w:rPr>
          <w:rStyle w:val="Strong"/>
          <w:rFonts w:asciiTheme="minorHAnsi" w:hAnsiTheme="minorHAnsi"/>
          <w:b w:val="0"/>
        </w:rPr>
        <w:t xml:space="preserve">ing out this issue by </w:t>
      </w:r>
      <w:r w:rsidR="005F5ED8">
        <w:rPr>
          <w:rStyle w:val="Strong"/>
          <w:rFonts w:asciiTheme="minorHAnsi" w:hAnsiTheme="minorHAnsi"/>
          <w:b w:val="0"/>
        </w:rPr>
        <w:t>the end of</w:t>
      </w:r>
      <w:r w:rsidR="00F63276" w:rsidRPr="00210685">
        <w:rPr>
          <w:rStyle w:val="Strong"/>
          <w:rFonts w:asciiTheme="minorHAnsi" w:hAnsiTheme="minorHAnsi"/>
          <w:b w:val="0"/>
        </w:rPr>
        <w:t xml:space="preserve"> 2017</w:t>
      </w:r>
      <w:r w:rsidRPr="00210685">
        <w:rPr>
          <w:rStyle w:val="Strong"/>
          <w:rFonts w:asciiTheme="minorHAnsi" w:hAnsiTheme="minorHAnsi"/>
          <w:b w:val="0"/>
        </w:rPr>
        <w:t>.</w:t>
      </w:r>
      <w:r w:rsidR="005F5ED8">
        <w:rPr>
          <w:rStyle w:val="Strong"/>
          <w:rFonts w:asciiTheme="minorHAnsi" w:hAnsiTheme="minorHAnsi"/>
          <w:b w:val="0"/>
        </w:rPr>
        <w:t xml:space="preserve"> (Three papers of the issue are online as of 15 September 2017; Maximilian Lohnert, Rasul Baksh Rais, and Syed Sami Raza)</w:t>
      </w:r>
    </w:p>
    <w:p w:rsidR="00154AF3" w:rsidRPr="00210685" w:rsidRDefault="00154AF3" w:rsidP="00376A2C">
      <w:pPr>
        <w:pStyle w:val="NormalWeb"/>
        <w:spacing w:beforeLines="0" w:afterLines="0"/>
        <w:rPr>
          <w:rStyle w:val="Strong"/>
        </w:rPr>
      </w:pPr>
      <w:r w:rsidRPr="00210685">
        <w:rPr>
          <w:rStyle w:val="Strong"/>
          <w:rFonts w:asciiTheme="minorHAnsi" w:hAnsiTheme="minorHAnsi"/>
        </w:rPr>
        <w:t>JOURNAL FOUNDING EDITOR</w:t>
      </w:r>
    </w:p>
    <w:p w:rsidR="00697C5E" w:rsidRDefault="00154AF3" w:rsidP="00697C5E">
      <w:pPr>
        <w:shd w:val="clear" w:color="auto" w:fill="FFFFFF"/>
        <w:spacing w:after="0"/>
        <w:rPr>
          <w:rFonts w:asciiTheme="minorHAnsi" w:eastAsiaTheme="minorHAnsi" w:hAnsiTheme="minorHAnsi"/>
          <w:sz w:val="22"/>
          <w:szCs w:val="22"/>
        </w:rPr>
      </w:pPr>
      <w:r w:rsidRPr="00697C5E">
        <w:rPr>
          <w:rStyle w:val="Strong"/>
          <w:rFonts w:asciiTheme="minorHAnsi" w:hAnsiTheme="minorHAnsi"/>
          <w:b w:val="0"/>
          <w:sz w:val="22"/>
        </w:rPr>
        <w:t>“</w:t>
      </w:r>
      <w:r w:rsidR="00697C5E" w:rsidRPr="00697C5E">
        <w:rPr>
          <w:rStyle w:val="Strong"/>
          <w:rFonts w:asciiTheme="minorHAnsi" w:hAnsiTheme="minorHAnsi"/>
          <w:b w:val="0"/>
          <w:sz w:val="22"/>
        </w:rPr>
        <w:t>REVIEW OF HUMAN RIGHTS</w:t>
      </w:r>
      <w:r w:rsidRPr="00697C5E">
        <w:rPr>
          <w:rStyle w:val="Strong"/>
          <w:rFonts w:asciiTheme="minorHAnsi" w:hAnsiTheme="minorHAnsi"/>
          <w:sz w:val="22"/>
        </w:rPr>
        <w:t xml:space="preserve">.” </w:t>
      </w:r>
      <w:hyperlink r:id="rId8" w:history="1">
        <w:r w:rsidR="004E2865" w:rsidRPr="00697C5E">
          <w:rPr>
            <w:rStyle w:val="Hyperlink"/>
            <w:rFonts w:asciiTheme="minorHAnsi" w:hAnsiTheme="minorHAnsi"/>
            <w:sz w:val="22"/>
          </w:rPr>
          <w:t>http://reviewhumanrights.com</w:t>
        </w:r>
      </w:hyperlink>
      <w:r w:rsidR="004E2865" w:rsidRPr="00697C5E">
        <w:rPr>
          <w:rFonts w:asciiTheme="minorHAnsi" w:hAnsiTheme="minorHAnsi"/>
          <w:sz w:val="22"/>
        </w:rPr>
        <w:t xml:space="preserve"> </w:t>
      </w:r>
      <w:r w:rsidR="00697C5E" w:rsidRPr="00697C5E">
        <w:rPr>
          <w:rFonts w:asciiTheme="minorHAnsi" w:hAnsiTheme="minorHAnsi"/>
          <w:sz w:val="22"/>
        </w:rPr>
        <w:t>(</w:t>
      </w:r>
      <w:r w:rsidR="00697C5E" w:rsidRPr="00697C5E">
        <w:rPr>
          <w:rFonts w:asciiTheme="minorHAnsi" w:eastAsiaTheme="minorHAnsi" w:hAnsiTheme="minorHAnsi"/>
          <w:sz w:val="22"/>
          <w:szCs w:val="22"/>
        </w:rPr>
        <w:t>ISSN 2520-7032 (Online), ISSN 2520-7024 (Print)</w:t>
      </w:r>
    </w:p>
    <w:p w:rsidR="00154AF3" w:rsidRPr="00697C5E" w:rsidRDefault="00154AF3" w:rsidP="00697C5E">
      <w:pPr>
        <w:shd w:val="clear" w:color="auto" w:fill="FFFFFF"/>
        <w:spacing w:after="0"/>
        <w:rPr>
          <w:rFonts w:asciiTheme="minorHAnsi" w:eastAsiaTheme="minorHAnsi" w:hAnsiTheme="minorHAnsi"/>
          <w:b/>
          <w:color w:val="222222"/>
          <w:sz w:val="22"/>
          <w:szCs w:val="13"/>
        </w:rPr>
      </w:pPr>
    </w:p>
    <w:p w:rsidR="00154AF3" w:rsidRPr="00210685" w:rsidRDefault="00154AF3" w:rsidP="00154AF3">
      <w:pPr>
        <w:pStyle w:val="NormalWeb"/>
        <w:spacing w:before="2" w:after="2"/>
        <w:rPr>
          <w:rFonts w:asciiTheme="minorHAnsi" w:hAnsiTheme="minorHAnsi"/>
        </w:rPr>
      </w:pPr>
      <w:r w:rsidRPr="00210685">
        <w:rPr>
          <w:rFonts w:asciiTheme="minorHAnsi" w:hAnsiTheme="minorHAnsi"/>
        </w:rPr>
        <w:t xml:space="preserve">I have started </w:t>
      </w:r>
      <w:r w:rsidR="0059121F">
        <w:rPr>
          <w:rFonts w:asciiTheme="minorHAnsi" w:hAnsiTheme="minorHAnsi"/>
        </w:rPr>
        <w:t>this international journal, which</w:t>
      </w:r>
      <w:r w:rsidRPr="00210685">
        <w:rPr>
          <w:rFonts w:asciiTheme="minorHAnsi" w:hAnsiTheme="minorHAnsi"/>
        </w:rPr>
        <w:t xml:space="preserve"> is</w:t>
      </w:r>
      <w:r w:rsidR="0059121F">
        <w:rPr>
          <w:rFonts w:asciiTheme="minorHAnsi" w:hAnsiTheme="minorHAnsi"/>
        </w:rPr>
        <w:t xml:space="preserve"> going to be</w:t>
      </w:r>
      <w:r w:rsidRPr="00210685">
        <w:rPr>
          <w:rFonts w:asciiTheme="minorHAnsi" w:hAnsiTheme="minorHAnsi"/>
        </w:rPr>
        <w:t xml:space="preserve"> the first human rights</w:t>
      </w:r>
      <w:r w:rsidR="0059121F">
        <w:rPr>
          <w:rFonts w:asciiTheme="minorHAnsi" w:hAnsiTheme="minorHAnsi"/>
        </w:rPr>
        <w:t>’</w:t>
      </w:r>
      <w:r w:rsidRPr="00210685">
        <w:rPr>
          <w:rFonts w:asciiTheme="minorHAnsi" w:hAnsiTheme="minorHAnsi"/>
        </w:rPr>
        <w:t xml:space="preserve"> research journal </w:t>
      </w:r>
      <w:r w:rsidR="0059121F">
        <w:rPr>
          <w:rFonts w:asciiTheme="minorHAnsi" w:hAnsiTheme="minorHAnsi"/>
        </w:rPr>
        <w:t>in</w:t>
      </w:r>
      <w:r w:rsidRPr="00210685">
        <w:rPr>
          <w:rFonts w:asciiTheme="minorHAnsi" w:hAnsiTheme="minorHAnsi"/>
        </w:rPr>
        <w:t xml:space="preserve"> Pakistan. Its editorial team has young scholars and its advisory board has senior scholars from around the world. </w:t>
      </w:r>
      <w:r w:rsidR="008D1C01">
        <w:rPr>
          <w:rFonts w:asciiTheme="minorHAnsi" w:hAnsiTheme="minorHAnsi"/>
        </w:rPr>
        <w:t>The first two issues are in the process of publication</w:t>
      </w:r>
      <w:r w:rsidRPr="00210685">
        <w:rPr>
          <w:rFonts w:asciiTheme="minorHAnsi" w:hAnsiTheme="minorHAnsi"/>
        </w:rPr>
        <w:t>.</w:t>
      </w:r>
      <w:r w:rsidR="008D1C01">
        <w:rPr>
          <w:rFonts w:asciiTheme="minorHAnsi" w:hAnsiTheme="minorHAnsi"/>
        </w:rPr>
        <w:t xml:space="preserve"> Some articles have been published online.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  <w:szCs w:val="20"/>
        </w:rPr>
      </w:pPr>
    </w:p>
    <w:p w:rsidR="00154AF3" w:rsidRPr="00210685" w:rsidRDefault="00154AF3" w:rsidP="00154AF3">
      <w:pPr>
        <w:spacing w:after="0"/>
        <w:rPr>
          <w:rFonts w:asciiTheme="minorHAnsi" w:hAnsiTheme="minorHAnsi"/>
          <w:b/>
          <w:sz w:val="20"/>
          <w:szCs w:val="20"/>
        </w:rPr>
      </w:pPr>
      <w:r w:rsidRPr="00210685">
        <w:rPr>
          <w:rFonts w:asciiTheme="minorHAnsi" w:hAnsiTheme="minorHAnsi"/>
          <w:b/>
          <w:sz w:val="20"/>
          <w:szCs w:val="20"/>
        </w:rPr>
        <w:t>FUTURE RESEARCH</w:t>
      </w:r>
    </w:p>
    <w:p w:rsidR="00990B56" w:rsidRPr="00210685" w:rsidRDefault="00154AF3" w:rsidP="00154AF3">
      <w:pPr>
        <w:numPr>
          <w:ilvl w:val="0"/>
          <w:numId w:val="2"/>
        </w:numPr>
        <w:spacing w:after="0"/>
        <w:rPr>
          <w:rFonts w:asciiTheme="minorHAnsi" w:hAnsiTheme="minorHAnsi"/>
          <w:b/>
          <w:sz w:val="20"/>
          <w:szCs w:val="20"/>
        </w:rPr>
      </w:pPr>
      <w:r w:rsidRPr="00210685">
        <w:rPr>
          <w:rFonts w:asciiTheme="minorHAnsi" w:hAnsiTheme="minorHAnsi"/>
          <w:b/>
          <w:sz w:val="20"/>
          <w:szCs w:val="20"/>
        </w:rPr>
        <w:t>Book Manuscript</w:t>
      </w:r>
      <w:r w:rsidR="00990B56" w:rsidRPr="00210685">
        <w:rPr>
          <w:rFonts w:asciiTheme="minorHAnsi" w:hAnsiTheme="minorHAnsi"/>
          <w:b/>
          <w:sz w:val="20"/>
          <w:szCs w:val="20"/>
        </w:rPr>
        <w:t>s</w:t>
      </w:r>
    </w:p>
    <w:p w:rsidR="00990B56" w:rsidRPr="00210685" w:rsidRDefault="00990B56" w:rsidP="00990B56">
      <w:pPr>
        <w:spacing w:after="0"/>
        <w:ind w:left="108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  <w:szCs w:val="20"/>
        </w:rPr>
        <w:t>1. Tentative title: “</w:t>
      </w:r>
      <w:r w:rsidRPr="00210685">
        <w:rPr>
          <w:rFonts w:asciiTheme="minorHAnsi" w:hAnsiTheme="minorHAnsi"/>
          <w:sz w:val="20"/>
        </w:rPr>
        <w:t xml:space="preserve">Security and Precarity in Pakistan”. </w:t>
      </w:r>
      <w:r w:rsidR="00F24487" w:rsidRPr="00210685">
        <w:rPr>
          <w:rFonts w:asciiTheme="minorHAnsi" w:hAnsiTheme="minorHAnsi"/>
          <w:sz w:val="20"/>
        </w:rPr>
        <w:t xml:space="preserve">Book </w:t>
      </w:r>
      <w:r w:rsidR="00C2082A">
        <w:rPr>
          <w:rFonts w:asciiTheme="minorHAnsi" w:hAnsiTheme="minorHAnsi"/>
          <w:sz w:val="20"/>
        </w:rPr>
        <w:t>contract</w:t>
      </w:r>
      <w:r w:rsidR="00F24487" w:rsidRPr="00210685">
        <w:rPr>
          <w:rFonts w:asciiTheme="minorHAnsi" w:hAnsiTheme="minorHAnsi"/>
          <w:sz w:val="20"/>
        </w:rPr>
        <w:t xml:space="preserve"> has been </w:t>
      </w:r>
      <w:r w:rsidR="00C2082A">
        <w:rPr>
          <w:rFonts w:asciiTheme="minorHAnsi" w:hAnsiTheme="minorHAnsi"/>
          <w:sz w:val="20"/>
        </w:rPr>
        <w:t>signed with</w:t>
      </w:r>
      <w:r w:rsidR="00F24487" w:rsidRPr="00210685">
        <w:rPr>
          <w:rFonts w:asciiTheme="minorHAnsi" w:hAnsiTheme="minorHAnsi"/>
          <w:sz w:val="20"/>
        </w:rPr>
        <w:t xml:space="preserve"> Routledge (</w:t>
      </w:r>
      <w:r w:rsidR="00426D0C">
        <w:rPr>
          <w:rFonts w:asciiTheme="minorHAnsi" w:hAnsiTheme="minorHAnsi"/>
          <w:sz w:val="20"/>
        </w:rPr>
        <w:t>South Asia</w:t>
      </w:r>
      <w:r w:rsidR="00C2082A">
        <w:rPr>
          <w:rFonts w:asciiTheme="minorHAnsi" w:hAnsiTheme="minorHAnsi"/>
          <w:sz w:val="20"/>
        </w:rPr>
        <w:t xml:space="preserve"> Series) in April 2017.</w:t>
      </w:r>
      <w:r w:rsidR="00CC32D2">
        <w:rPr>
          <w:rFonts w:asciiTheme="minorHAnsi" w:hAnsiTheme="minorHAnsi"/>
          <w:sz w:val="20"/>
        </w:rPr>
        <w:t xml:space="preserve"> The Book will </w:t>
      </w:r>
      <w:r w:rsidR="005F5ED8">
        <w:rPr>
          <w:rFonts w:asciiTheme="minorHAnsi" w:hAnsiTheme="minorHAnsi"/>
          <w:sz w:val="20"/>
        </w:rPr>
        <w:t xml:space="preserve">be </w:t>
      </w:r>
      <w:r w:rsidR="00CC32D2">
        <w:rPr>
          <w:rFonts w:asciiTheme="minorHAnsi" w:hAnsiTheme="minorHAnsi"/>
          <w:sz w:val="20"/>
        </w:rPr>
        <w:t>published in March 2018.</w:t>
      </w:r>
    </w:p>
    <w:p w:rsidR="00154AF3" w:rsidRPr="00210685" w:rsidRDefault="00154AF3" w:rsidP="00FA1851">
      <w:pPr>
        <w:spacing w:after="0"/>
        <w:rPr>
          <w:rFonts w:asciiTheme="minorHAnsi" w:hAnsiTheme="minorHAnsi"/>
          <w:sz w:val="20"/>
          <w:szCs w:val="20"/>
        </w:rPr>
      </w:pPr>
      <w:r w:rsidRPr="00210685">
        <w:rPr>
          <w:rFonts w:asciiTheme="minorHAnsi" w:hAnsiTheme="minorHAnsi"/>
          <w:sz w:val="20"/>
          <w:szCs w:val="20"/>
        </w:rPr>
        <w:t xml:space="preserve"> </w:t>
      </w:r>
    </w:p>
    <w:p w:rsidR="00154AF3" w:rsidRPr="00210685" w:rsidRDefault="00154AF3" w:rsidP="00154AF3">
      <w:pPr>
        <w:numPr>
          <w:ilvl w:val="0"/>
          <w:numId w:val="2"/>
        </w:numPr>
        <w:spacing w:after="0"/>
        <w:rPr>
          <w:rFonts w:asciiTheme="minorHAnsi" w:hAnsiTheme="minorHAnsi"/>
          <w:b/>
          <w:sz w:val="20"/>
          <w:szCs w:val="20"/>
        </w:rPr>
      </w:pPr>
      <w:r w:rsidRPr="00210685">
        <w:rPr>
          <w:rFonts w:asciiTheme="minorHAnsi" w:hAnsiTheme="minorHAnsi"/>
          <w:b/>
          <w:sz w:val="20"/>
          <w:szCs w:val="20"/>
        </w:rPr>
        <w:t>Paper in Progress</w:t>
      </w:r>
    </w:p>
    <w:p w:rsidR="00C85AE1" w:rsidRPr="00210685" w:rsidRDefault="00C85AE1" w:rsidP="00154AF3">
      <w:pPr>
        <w:spacing w:after="0"/>
        <w:ind w:left="1080"/>
        <w:rPr>
          <w:rFonts w:asciiTheme="minorHAnsi" w:hAnsiTheme="minorHAnsi" w:cs="Calibri"/>
          <w:sz w:val="20"/>
          <w:szCs w:val="19"/>
        </w:rPr>
      </w:pPr>
      <w:r w:rsidRPr="00210685">
        <w:rPr>
          <w:rFonts w:asciiTheme="minorHAnsi" w:hAnsiTheme="minorHAnsi"/>
          <w:sz w:val="20"/>
        </w:rPr>
        <w:t>1.</w:t>
      </w:r>
      <w:r w:rsidRPr="00210685">
        <w:rPr>
          <w:rFonts w:asciiTheme="minorHAnsi" w:hAnsiTheme="minorHAnsi"/>
          <w:i/>
          <w:sz w:val="20"/>
        </w:rPr>
        <w:t xml:space="preserve"> </w:t>
      </w:r>
      <w:r w:rsidR="00154AF3" w:rsidRPr="00210685">
        <w:rPr>
          <w:rFonts w:asciiTheme="minorHAnsi" w:hAnsiTheme="minorHAnsi"/>
          <w:i/>
          <w:sz w:val="20"/>
        </w:rPr>
        <w:t xml:space="preserve">An </w:t>
      </w:r>
      <w:r w:rsidR="00154AF3" w:rsidRPr="00210685">
        <w:rPr>
          <w:rFonts w:asciiTheme="minorHAnsi" w:hAnsiTheme="minorHAnsi" w:cs="Calibri"/>
          <w:i/>
          <w:sz w:val="20"/>
          <w:szCs w:val="19"/>
        </w:rPr>
        <w:t>Alien’s Call for Divine Violence/Destituent Power: Where do We Begin to Destitute (Security) Law</w:t>
      </w:r>
      <w:r w:rsidR="00154AF3" w:rsidRPr="00210685">
        <w:rPr>
          <w:rFonts w:asciiTheme="minorHAnsi" w:hAnsiTheme="minorHAnsi" w:cs="Calibri"/>
          <w:sz w:val="20"/>
          <w:szCs w:val="19"/>
        </w:rPr>
        <w:t xml:space="preserve">?” 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  <w:szCs w:val="20"/>
        </w:rPr>
      </w:pPr>
    </w:p>
    <w:p w:rsidR="00154AF3" w:rsidRPr="00210685" w:rsidRDefault="00154AF3" w:rsidP="00154AF3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GRANTS:</w:t>
      </w:r>
    </w:p>
    <w:p w:rsidR="00154AF3" w:rsidRPr="00210685" w:rsidRDefault="00154AF3" w:rsidP="00154AF3">
      <w:pPr>
        <w:spacing w:after="120"/>
        <w:ind w:firstLine="7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 xml:space="preserve"> a) Research</w:t>
      </w:r>
    </w:p>
    <w:p w:rsidR="00154AF3" w:rsidRPr="00FA1851" w:rsidRDefault="00154AF3" w:rsidP="00FA1851">
      <w:pPr>
        <w:ind w:firstLine="720"/>
        <w:rPr>
          <w:rFonts w:asciiTheme="minorHAnsi" w:hAnsiTheme="minorHAnsi" w:cs="Arial"/>
          <w:b/>
          <w:sz w:val="20"/>
          <w:szCs w:val="20"/>
        </w:rPr>
      </w:pPr>
      <w:r w:rsidRPr="00210685">
        <w:rPr>
          <w:rFonts w:asciiTheme="minorHAnsi" w:hAnsiTheme="minorHAnsi"/>
          <w:sz w:val="20"/>
        </w:rPr>
        <w:t>United Nations Development Program (UNDP),</w:t>
      </w:r>
      <w:r w:rsidRPr="0021068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210685">
        <w:rPr>
          <w:rFonts w:asciiTheme="minorHAnsi" w:hAnsiTheme="minorHAnsi" w:cs="Arial"/>
          <w:sz w:val="20"/>
          <w:szCs w:val="20"/>
        </w:rPr>
        <w:t>YOUTH &amp; SOCIAL COHESION Program</w:t>
      </w:r>
      <w:r w:rsidRPr="00210685">
        <w:rPr>
          <w:rFonts w:asciiTheme="minorHAnsi" w:hAnsiTheme="minorHAnsi"/>
          <w:sz w:val="20"/>
        </w:rPr>
        <w:t xml:space="preserve">, </w:t>
      </w:r>
      <w:proofErr w:type="gramStart"/>
      <w:r w:rsidRPr="00210685">
        <w:rPr>
          <w:rFonts w:asciiTheme="minorHAnsi" w:hAnsiTheme="minorHAnsi" w:cs="Arial"/>
          <w:sz w:val="20"/>
          <w:szCs w:val="20"/>
        </w:rPr>
        <w:t>Project Accepted</w:t>
      </w:r>
      <w:proofErr w:type="gramEnd"/>
      <w:r w:rsidRPr="00210685">
        <w:rPr>
          <w:rFonts w:asciiTheme="minorHAnsi" w:hAnsiTheme="minorHAnsi" w:cs="Arial"/>
          <w:sz w:val="20"/>
          <w:szCs w:val="20"/>
        </w:rPr>
        <w:t xml:space="preserve"> (July 2015): </w:t>
      </w:r>
      <w:r w:rsidRPr="00210685">
        <w:rPr>
          <w:rFonts w:asciiTheme="minorHAnsi" w:hAnsiTheme="minorHAnsi" w:cs="Arial"/>
          <w:i/>
          <w:sz w:val="20"/>
          <w:szCs w:val="20"/>
        </w:rPr>
        <w:t>Understanding Susceptibility of Youth to Radicalization and Violence in Dera Ismail Khan District, Khyber-Pakhtunkhwar</w:t>
      </w:r>
      <w:r w:rsidRPr="00210685">
        <w:rPr>
          <w:rFonts w:asciiTheme="minorHAnsi" w:hAnsiTheme="minorHAnsi" w:cs="Arial"/>
          <w:sz w:val="20"/>
          <w:szCs w:val="20"/>
        </w:rPr>
        <w:t xml:space="preserve">, </w:t>
      </w:r>
      <w:r w:rsidRPr="00210685">
        <w:rPr>
          <w:rFonts w:asciiTheme="minorHAnsi" w:hAnsiTheme="minorHAnsi" w:cs="Arial"/>
          <w:i/>
          <w:sz w:val="20"/>
          <w:szCs w:val="20"/>
        </w:rPr>
        <w:t>Pakistan</w:t>
      </w:r>
      <w:r w:rsidR="00EF392E" w:rsidRPr="00210685">
        <w:rPr>
          <w:rFonts w:asciiTheme="minorHAnsi" w:hAnsiTheme="minorHAnsi" w:cs="Arial"/>
          <w:sz w:val="20"/>
          <w:szCs w:val="20"/>
        </w:rPr>
        <w:t>. Project number: 00093478.</w:t>
      </w:r>
      <w:r w:rsidRPr="00210685">
        <w:rPr>
          <w:rFonts w:asciiTheme="minorHAnsi" w:hAnsiTheme="minorHAnsi" w:cs="Arial"/>
          <w:sz w:val="20"/>
          <w:szCs w:val="20"/>
        </w:rPr>
        <w:t xml:space="preserve"> </w:t>
      </w:r>
      <w:r w:rsidRPr="00210685">
        <w:rPr>
          <w:rFonts w:asciiTheme="minorHAnsi" w:hAnsiTheme="minorHAnsi" w:cs="Arial"/>
          <w:b/>
          <w:sz w:val="20"/>
          <w:szCs w:val="20"/>
        </w:rPr>
        <w:t>Grant Size:</w:t>
      </w:r>
      <w:r w:rsidR="00EF392E" w:rsidRPr="00210685">
        <w:rPr>
          <w:rFonts w:asciiTheme="minorHAnsi" w:hAnsiTheme="minorHAnsi" w:cs="Arial"/>
          <w:sz w:val="20"/>
          <w:szCs w:val="20"/>
        </w:rPr>
        <w:t xml:space="preserve"> USD15</w:t>
      </w:r>
      <w:r w:rsidRPr="00210685">
        <w:rPr>
          <w:rFonts w:asciiTheme="minorHAnsi" w:hAnsiTheme="minorHAnsi" w:cs="Arial"/>
          <w:sz w:val="20"/>
          <w:szCs w:val="20"/>
        </w:rPr>
        <w:t xml:space="preserve">000, Principal Investigator. </w:t>
      </w:r>
      <w:r w:rsidRPr="00210685">
        <w:rPr>
          <w:rFonts w:asciiTheme="minorHAnsi" w:hAnsiTheme="minorHAnsi"/>
          <w:sz w:val="20"/>
        </w:rPr>
        <w:tab/>
      </w:r>
    </w:p>
    <w:p w:rsidR="00154AF3" w:rsidRPr="00210685" w:rsidRDefault="00154AF3" w:rsidP="00154AF3">
      <w:pPr>
        <w:spacing w:after="120"/>
        <w:ind w:firstLine="7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 xml:space="preserve"> b) ADVOCACY </w:t>
      </w:r>
    </w:p>
    <w:p w:rsidR="00154AF3" w:rsidRPr="00210685" w:rsidRDefault="00154AF3" w:rsidP="00FA1851">
      <w:pPr>
        <w:spacing w:after="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USAID Citizens’ Voice Project 2012, </w:t>
      </w:r>
      <w:r w:rsidRPr="00210685">
        <w:rPr>
          <w:rFonts w:asciiTheme="minorHAnsi" w:hAnsiTheme="minorHAnsi" w:cs="Calibri"/>
          <w:color w:val="000000"/>
          <w:sz w:val="20"/>
        </w:rPr>
        <w:t>“</w:t>
      </w:r>
      <w:r w:rsidRPr="00210685">
        <w:rPr>
          <w:rFonts w:asciiTheme="minorHAnsi" w:hAnsiTheme="minorHAnsi" w:cs="Calibri"/>
          <w:i/>
          <w:color w:val="000000"/>
          <w:sz w:val="20"/>
        </w:rPr>
        <w:t>Advocacy for effective Implementation of the frontier Crime Regulations (FCR) Reforms</w:t>
      </w:r>
      <w:r w:rsidRPr="00210685">
        <w:rPr>
          <w:rFonts w:asciiTheme="minorHAnsi" w:hAnsiTheme="minorHAnsi" w:cs="Calibri"/>
          <w:color w:val="000000"/>
          <w:sz w:val="20"/>
        </w:rPr>
        <w:t>”</w:t>
      </w:r>
      <w:r w:rsidRPr="00210685">
        <w:rPr>
          <w:rFonts w:asciiTheme="minorHAnsi" w:hAnsiTheme="minorHAnsi"/>
          <w:sz w:val="20"/>
        </w:rPr>
        <w:t xml:space="preserve">. </w:t>
      </w:r>
      <w:r w:rsidRPr="00210685">
        <w:rPr>
          <w:rFonts w:asciiTheme="minorHAnsi" w:hAnsiTheme="minorHAnsi" w:cs="Calibri"/>
          <w:color w:val="000000"/>
          <w:sz w:val="20"/>
        </w:rPr>
        <w:t>Grant Size: USD 150,000.  My Role: Proposal Development and Field Work. Project carried out by Chair Department of Political Science, University of Peshawar, and STEPP (NGO).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  <w:szCs w:val="20"/>
        </w:rPr>
      </w:pPr>
    </w:p>
    <w:p w:rsidR="00154AF3" w:rsidRPr="00FA1851" w:rsidRDefault="00154AF3" w:rsidP="00FA1851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CONFERENCE ORGANIZED</w:t>
      </w:r>
    </w:p>
    <w:p w:rsidR="00154AF3" w:rsidRPr="00071896" w:rsidRDefault="00154AF3" w:rsidP="00071896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CONFERENCE COORDINATOR, Fourth Annual Conference (2015) “</w:t>
      </w:r>
      <w:r w:rsidRPr="00210685">
        <w:rPr>
          <w:rFonts w:asciiTheme="minorHAnsi" w:hAnsiTheme="minorHAnsi"/>
          <w:i/>
          <w:sz w:val="20"/>
        </w:rPr>
        <w:t>Politics on Borderland: The Past Legacies, Present Realities, and Future Scenarios of the Pakistan-Afghanistan Borderland</w:t>
      </w:r>
      <w:r w:rsidRPr="00210685">
        <w:rPr>
          <w:rFonts w:asciiTheme="minorHAnsi" w:hAnsiTheme="minorHAnsi"/>
          <w:sz w:val="20"/>
        </w:rPr>
        <w:t xml:space="preserve">”, Department of </w:t>
      </w:r>
      <w:proofErr w:type="gramStart"/>
      <w:r w:rsidRPr="00210685">
        <w:rPr>
          <w:rFonts w:asciiTheme="minorHAnsi" w:hAnsiTheme="minorHAnsi"/>
          <w:sz w:val="20"/>
        </w:rPr>
        <w:t>Political Science</w:t>
      </w:r>
      <w:proofErr w:type="gramEnd"/>
      <w:r w:rsidRPr="00210685">
        <w:rPr>
          <w:rFonts w:asciiTheme="minorHAnsi" w:hAnsiTheme="minorHAnsi"/>
          <w:sz w:val="20"/>
        </w:rPr>
        <w:t xml:space="preserve">, University of Peshawar &amp; Hans Seidel Foundation, Pakistan, June12-14, 2015. </w:t>
      </w:r>
    </w:p>
    <w:p w:rsidR="00B05371" w:rsidRPr="00210685" w:rsidRDefault="00154AF3" w:rsidP="00913EA8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 xml:space="preserve">SELECTED PRESENTATIONS </w:t>
      </w:r>
    </w:p>
    <w:p w:rsidR="00154AF3" w:rsidRPr="00210685" w:rsidRDefault="00B05371" w:rsidP="00913EA8">
      <w:pPr>
        <w:spacing w:after="1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  <w:t>MPSA Con</w:t>
      </w:r>
      <w:r w:rsidR="00F260E9" w:rsidRPr="00210685">
        <w:rPr>
          <w:rFonts w:asciiTheme="minorHAnsi" w:hAnsiTheme="minorHAnsi"/>
          <w:sz w:val="20"/>
        </w:rPr>
        <w:t>ference, Chicago, April 7-10, 20</w:t>
      </w:r>
      <w:r w:rsidRPr="00210685">
        <w:rPr>
          <w:rFonts w:asciiTheme="minorHAnsi" w:hAnsiTheme="minorHAnsi"/>
          <w:sz w:val="20"/>
        </w:rPr>
        <w:t>16, paper accepted: “</w:t>
      </w:r>
      <w:r w:rsidRPr="00210685">
        <w:rPr>
          <w:rFonts w:asciiTheme="minorHAnsi" w:hAnsiTheme="minorHAnsi"/>
          <w:i/>
          <w:sz w:val="20"/>
        </w:rPr>
        <w:t xml:space="preserve">Aliens and Borders: A </w:t>
      </w:r>
      <w:r w:rsidR="00F260E9" w:rsidRPr="00210685">
        <w:rPr>
          <w:rFonts w:asciiTheme="minorHAnsi" w:hAnsiTheme="minorHAnsi"/>
          <w:i/>
          <w:sz w:val="20"/>
        </w:rPr>
        <w:t>Critical Analysis of the Protection</w:t>
      </w:r>
      <w:r w:rsidRPr="00210685">
        <w:rPr>
          <w:rFonts w:asciiTheme="minorHAnsi" w:hAnsiTheme="minorHAnsi"/>
          <w:i/>
          <w:sz w:val="20"/>
        </w:rPr>
        <w:t xml:space="preserve"> of Pakistan Act 2014</w:t>
      </w:r>
      <w:r w:rsidRPr="00210685">
        <w:rPr>
          <w:rFonts w:asciiTheme="minorHAnsi" w:hAnsiTheme="minorHAnsi"/>
          <w:sz w:val="20"/>
        </w:rPr>
        <w:t>”</w:t>
      </w:r>
      <w:r w:rsidR="00F260E9" w:rsidRPr="00210685">
        <w:rPr>
          <w:rFonts w:asciiTheme="minorHAnsi" w:hAnsiTheme="minorHAnsi"/>
          <w:sz w:val="20"/>
        </w:rPr>
        <w:t xml:space="preserve"> Panel: Critical Analysis of Legislation and Rights</w:t>
      </w:r>
      <w:r w:rsidR="0001402C" w:rsidRPr="00210685">
        <w:rPr>
          <w:rFonts w:asciiTheme="minorHAnsi" w:hAnsiTheme="minorHAnsi"/>
          <w:sz w:val="20"/>
        </w:rPr>
        <w:t xml:space="preserve"> </w:t>
      </w:r>
    </w:p>
    <w:p w:rsidR="00154AF3" w:rsidRPr="00913EA8" w:rsidRDefault="0029055E" w:rsidP="00913EA8">
      <w:pPr>
        <w:widowControl w:val="0"/>
        <w:autoSpaceDE w:val="0"/>
        <w:autoSpaceDN w:val="0"/>
        <w:adjustRightInd w:val="0"/>
        <w:spacing w:after="120"/>
        <w:ind w:firstLine="720"/>
        <w:rPr>
          <w:rFonts w:asciiTheme="minorHAnsi" w:hAnsiTheme="minorHAnsi"/>
          <w:sz w:val="20"/>
          <w:szCs w:val="18"/>
        </w:rPr>
      </w:pPr>
      <w:r w:rsidRPr="00210685">
        <w:rPr>
          <w:rFonts w:asciiTheme="minorHAnsi" w:hAnsiTheme="minorHAnsi"/>
          <w:sz w:val="20"/>
        </w:rPr>
        <w:t>WPSA Conference, San Diego, Ma</w:t>
      </w:r>
      <w:r w:rsidR="00F260E9" w:rsidRPr="00210685">
        <w:rPr>
          <w:rFonts w:asciiTheme="minorHAnsi" w:hAnsiTheme="minorHAnsi"/>
          <w:sz w:val="20"/>
        </w:rPr>
        <w:t>rch 22-24 2016, paper accepted</w:t>
      </w:r>
      <w:r w:rsidRPr="00210685">
        <w:rPr>
          <w:rFonts w:asciiTheme="minorHAnsi" w:hAnsiTheme="minorHAnsi"/>
          <w:sz w:val="20"/>
        </w:rPr>
        <w:t>: “</w:t>
      </w:r>
      <w:r w:rsidRPr="00210685">
        <w:rPr>
          <w:rFonts w:asciiTheme="minorHAnsi" w:hAnsiTheme="minorHAnsi"/>
          <w:i/>
          <w:sz w:val="20"/>
        </w:rPr>
        <w:t xml:space="preserve">An </w:t>
      </w:r>
      <w:r w:rsidRPr="00210685">
        <w:rPr>
          <w:rFonts w:asciiTheme="minorHAnsi" w:hAnsiTheme="minorHAnsi" w:cs="Calibri"/>
          <w:i/>
          <w:sz w:val="20"/>
          <w:szCs w:val="19"/>
        </w:rPr>
        <w:t>Alien’s Call for Divine Violence/Destituent Power: Where do We Begin to Destitute (Security) Law</w:t>
      </w:r>
      <w:r w:rsidRPr="00210685">
        <w:rPr>
          <w:rFonts w:asciiTheme="minorHAnsi" w:hAnsiTheme="minorHAnsi" w:cs="Calibri"/>
          <w:sz w:val="20"/>
          <w:szCs w:val="19"/>
        </w:rPr>
        <w:t xml:space="preserve">?” Panel: </w:t>
      </w:r>
      <w:r w:rsidRPr="00210685">
        <w:rPr>
          <w:rFonts w:asciiTheme="minorHAnsi" w:hAnsiTheme="minorHAnsi"/>
          <w:sz w:val="20"/>
          <w:szCs w:val="18"/>
        </w:rPr>
        <w:t>Violence, Injustice and the State.</w:t>
      </w:r>
    </w:p>
    <w:p w:rsidR="00154AF3" w:rsidRPr="00210685" w:rsidRDefault="00154AF3" w:rsidP="00913EA8">
      <w:pPr>
        <w:widowControl w:val="0"/>
        <w:autoSpaceDE w:val="0"/>
        <w:autoSpaceDN w:val="0"/>
        <w:adjustRightInd w:val="0"/>
        <w:spacing w:after="120"/>
        <w:ind w:firstLine="720"/>
        <w:rPr>
          <w:rFonts w:asciiTheme="minorHAnsi" w:hAnsiTheme="minorHAnsi" w:cs="Calibri"/>
          <w:bCs/>
          <w:sz w:val="20"/>
          <w:szCs w:val="20"/>
        </w:rPr>
      </w:pPr>
      <w:r w:rsidRPr="00210685">
        <w:rPr>
          <w:rFonts w:asciiTheme="minorHAnsi" w:hAnsiTheme="minorHAnsi"/>
          <w:sz w:val="20"/>
        </w:rPr>
        <w:t>ISA Conference, Global South Caucus (Singapore), January 8-10, 2015, paper presented: “</w:t>
      </w:r>
      <w:r w:rsidRPr="00210685">
        <w:rPr>
          <w:rFonts w:asciiTheme="minorHAnsi" w:hAnsiTheme="minorHAnsi"/>
          <w:i/>
          <w:sz w:val="20"/>
        </w:rPr>
        <w:t xml:space="preserve">An </w:t>
      </w:r>
      <w:r w:rsidRPr="00210685">
        <w:rPr>
          <w:rFonts w:asciiTheme="minorHAnsi" w:hAnsiTheme="minorHAnsi" w:cs="Calibri"/>
          <w:i/>
          <w:sz w:val="20"/>
          <w:szCs w:val="19"/>
        </w:rPr>
        <w:t>Alien’s Call for Divine Violence/Destituent Power: Where do We Begin to Destitute (Security) Law</w:t>
      </w:r>
      <w:r w:rsidRPr="00210685">
        <w:rPr>
          <w:rFonts w:asciiTheme="minorHAnsi" w:hAnsiTheme="minorHAnsi" w:cs="Calibri"/>
          <w:sz w:val="20"/>
          <w:szCs w:val="19"/>
        </w:rPr>
        <w:t xml:space="preserve">?” Panel: </w:t>
      </w:r>
      <w:r w:rsidRPr="00210685">
        <w:rPr>
          <w:rFonts w:asciiTheme="minorHAnsi" w:hAnsiTheme="minorHAnsi" w:cs="Calibri"/>
          <w:bCs/>
          <w:sz w:val="20"/>
          <w:szCs w:val="20"/>
        </w:rPr>
        <w:t xml:space="preserve">Security Paradigms: Re-examining Preconceptions and Current Challenges. </w:t>
      </w:r>
    </w:p>
    <w:p w:rsidR="00154AF3" w:rsidRPr="00913EA8" w:rsidRDefault="00154AF3" w:rsidP="00913EA8">
      <w:pPr>
        <w:widowControl w:val="0"/>
        <w:autoSpaceDE w:val="0"/>
        <w:autoSpaceDN w:val="0"/>
        <w:adjustRightInd w:val="0"/>
        <w:spacing w:after="120"/>
        <w:ind w:firstLine="720"/>
        <w:rPr>
          <w:rFonts w:asciiTheme="minorHAnsi" w:hAnsiTheme="minorHAnsi" w:cs="Calibri"/>
          <w:sz w:val="20"/>
          <w:szCs w:val="19"/>
        </w:rPr>
      </w:pPr>
      <w:r w:rsidRPr="00210685">
        <w:rPr>
          <w:rFonts w:asciiTheme="minorHAnsi" w:hAnsiTheme="minorHAnsi" w:cs="Calibri"/>
          <w:sz w:val="20"/>
          <w:szCs w:val="19"/>
        </w:rPr>
        <w:t>Annual International Conference (June 2014), Political Science Department University of Peshawar, Dynamics of Change in the Pak-Afghan Borderland: The Interplay of Past Legacies, Present Realities and Future Scenarios, organized by, paper presented: “</w:t>
      </w:r>
      <w:r w:rsidRPr="00210685">
        <w:rPr>
          <w:rFonts w:asciiTheme="minorHAnsi" w:hAnsiTheme="minorHAnsi"/>
          <w:i/>
          <w:sz w:val="20"/>
        </w:rPr>
        <w:t>The Kite Runner: Children, Violence and the Ethnic Imaginary in Afghanistan</w:t>
      </w:r>
      <w:r w:rsidRPr="00210685">
        <w:rPr>
          <w:rFonts w:asciiTheme="minorHAnsi" w:hAnsiTheme="minorHAnsi"/>
          <w:sz w:val="20"/>
        </w:rPr>
        <w:t>”, Panel: Socio-Economic Transformation (Grant by the Organizer).</w:t>
      </w:r>
    </w:p>
    <w:p w:rsidR="00154AF3" w:rsidRPr="00210685" w:rsidRDefault="00154AF3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ISA Conference (Toronto) March 2014, paper presented: “</w:t>
      </w:r>
      <w:r w:rsidRPr="00210685">
        <w:rPr>
          <w:rFonts w:asciiTheme="minorHAnsi" w:hAnsiTheme="minorHAnsi"/>
          <w:i/>
          <w:sz w:val="20"/>
        </w:rPr>
        <w:t>Aliens and the Making of the Paradigm of Security</w:t>
      </w:r>
      <w:r w:rsidRPr="00210685">
        <w:rPr>
          <w:rFonts w:asciiTheme="minorHAnsi" w:hAnsiTheme="minorHAnsi"/>
          <w:sz w:val="20"/>
        </w:rPr>
        <w:t xml:space="preserve">.” Panel: Rethinking Terrorism and Security in a Global Context. </w:t>
      </w:r>
    </w:p>
    <w:p w:rsidR="00154AF3" w:rsidRPr="00210685" w:rsidRDefault="00154AF3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WPSA Conference (California) March 2013, paper presented: “The Anti-Terrorism Legal Regime of Pakistan and ‘the Global Paradigm of Security’: A Genealogical and Comparative Analysis” (Grant by Higher Education Commission, Pakistan)</w:t>
      </w:r>
    </w:p>
    <w:p w:rsidR="00154AF3" w:rsidRPr="00210685" w:rsidRDefault="00154AF3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Law and Society Association (Hawaii) June, 2012, “High </w:t>
      </w:r>
      <w:r w:rsidRPr="00210685">
        <w:rPr>
          <w:rStyle w:val="il"/>
          <w:rFonts w:asciiTheme="minorHAnsi" w:hAnsiTheme="minorHAnsi"/>
          <w:sz w:val="20"/>
        </w:rPr>
        <w:t>Treason</w:t>
      </w:r>
      <w:r w:rsidRPr="00210685">
        <w:rPr>
          <w:rFonts w:asciiTheme="minorHAnsi" w:hAnsiTheme="minorHAnsi"/>
          <w:sz w:val="20"/>
        </w:rPr>
        <w:t xml:space="preserve">: Criminalization, Decriminalization, and Re-criminalization” (Grant by Schubert </w:t>
      </w:r>
      <w:r w:rsidRPr="00210685">
        <w:rPr>
          <w:rStyle w:val="il"/>
          <w:rFonts w:asciiTheme="minorHAnsi" w:hAnsiTheme="minorHAnsi"/>
          <w:sz w:val="20"/>
        </w:rPr>
        <w:t>Award, Department of Political Science, UHM)</w:t>
      </w:r>
    </w:p>
    <w:p w:rsidR="00154AF3" w:rsidRPr="00913EA8" w:rsidRDefault="00154AF3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Colloquium at Department of Political Science, University of Hawaii at Manoa, 2012, paper presented: “Law of High Treason, Anti-Terrorism Legal Regimes, and the Global Paradigm of Security”</w:t>
      </w:r>
    </w:p>
    <w:p w:rsidR="00154AF3" w:rsidRPr="00210685" w:rsidRDefault="00154AF3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MPSA Conference (Chicago) April 2011, paper presented: “The Red Mosque and the State of Religious Exception” (Grant by Fulbright &amp; GSO, UHM)</w:t>
      </w:r>
    </w:p>
    <w:p w:rsidR="00154AF3" w:rsidRPr="00210685" w:rsidRDefault="00154AF3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MPSA Conference (Chicago) April 2011, paper presented: “</w:t>
      </w:r>
      <w:r w:rsidRPr="00210685">
        <w:rPr>
          <w:rFonts w:asciiTheme="minorHAnsi" w:hAnsiTheme="minorHAnsi"/>
          <w:i/>
          <w:sz w:val="20"/>
        </w:rPr>
        <w:t>Lola Rentt</w:t>
      </w:r>
      <w:r w:rsidRPr="00210685">
        <w:rPr>
          <w:rFonts w:asciiTheme="minorHAnsi" w:hAnsiTheme="minorHAnsi"/>
          <w:sz w:val="20"/>
        </w:rPr>
        <w:t xml:space="preserve"> (1998): How Tom Tyker breaks with Figuration?” (Grant by Fulbright &amp; GSO, UHM)</w:t>
      </w:r>
    </w:p>
    <w:p w:rsidR="00154AF3" w:rsidRPr="00210685" w:rsidRDefault="00154AF3" w:rsidP="00154AF3">
      <w:pPr>
        <w:spacing w:after="0"/>
        <w:rPr>
          <w:rFonts w:asciiTheme="minorHAnsi" w:hAnsiTheme="minorHAnsi" w:cs="Arial"/>
          <w:sz w:val="20"/>
        </w:rPr>
      </w:pPr>
    </w:p>
    <w:p w:rsidR="00154AF3" w:rsidRPr="00210685" w:rsidRDefault="00154AF3" w:rsidP="00154AF3">
      <w:pPr>
        <w:spacing w:after="120"/>
        <w:rPr>
          <w:rFonts w:asciiTheme="minorHAnsi" w:hAnsiTheme="minorHAnsi" w:cs="Arial"/>
          <w:b/>
          <w:sz w:val="20"/>
        </w:rPr>
      </w:pPr>
      <w:r w:rsidRPr="00210685">
        <w:rPr>
          <w:rFonts w:asciiTheme="minorHAnsi" w:hAnsiTheme="minorHAnsi" w:cs="Arial"/>
          <w:b/>
          <w:sz w:val="20"/>
        </w:rPr>
        <w:t>Chair and Discussant Role</w:t>
      </w:r>
    </w:p>
    <w:p w:rsidR="00154AF3" w:rsidRPr="00210685" w:rsidRDefault="00154AF3" w:rsidP="00913EA8">
      <w:pPr>
        <w:widowControl w:val="0"/>
        <w:autoSpaceDE w:val="0"/>
        <w:autoSpaceDN w:val="0"/>
        <w:adjustRightInd w:val="0"/>
        <w:spacing w:after="120"/>
        <w:ind w:firstLine="720"/>
        <w:rPr>
          <w:rFonts w:asciiTheme="minorHAnsi" w:hAnsiTheme="minorHAnsi" w:cs="Calibri"/>
          <w:bCs/>
          <w:sz w:val="20"/>
          <w:szCs w:val="20"/>
        </w:rPr>
      </w:pPr>
      <w:r w:rsidRPr="00210685">
        <w:rPr>
          <w:rFonts w:asciiTheme="minorHAnsi" w:hAnsiTheme="minorHAnsi"/>
          <w:sz w:val="20"/>
        </w:rPr>
        <w:t>ISA Global South Caucus (Singapore) January 2015, Discussant on Panel:</w:t>
      </w:r>
      <w:r w:rsidRPr="00210685">
        <w:rPr>
          <w:rFonts w:asciiTheme="minorHAnsi" w:hAnsiTheme="minorHAnsi" w:cs="Calibri"/>
          <w:bCs/>
          <w:sz w:val="20"/>
          <w:szCs w:val="20"/>
        </w:rPr>
        <w:t xml:space="preserve"> South Asia's Geopolitics and Internat</w:t>
      </w:r>
      <w:r w:rsidR="000B3F9F">
        <w:rPr>
          <w:rFonts w:asciiTheme="minorHAnsi" w:hAnsiTheme="minorHAnsi" w:cs="Calibri"/>
          <w:bCs/>
          <w:sz w:val="20"/>
          <w:szCs w:val="20"/>
        </w:rPr>
        <w:t xml:space="preserve">ional Relations, Chair on </w:t>
      </w:r>
      <w:r w:rsidR="003775B9">
        <w:rPr>
          <w:rFonts w:asciiTheme="minorHAnsi" w:hAnsiTheme="minorHAnsi" w:cs="Calibri"/>
          <w:bCs/>
          <w:sz w:val="20"/>
          <w:szCs w:val="20"/>
        </w:rPr>
        <w:t>a Panel of IR.</w:t>
      </w:r>
    </w:p>
    <w:p w:rsidR="00154AF3" w:rsidRPr="00210685" w:rsidRDefault="00913EA8" w:rsidP="00154AF3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 w:cs="Calibri"/>
          <w:bCs/>
          <w:sz w:val="20"/>
          <w:szCs w:val="20"/>
        </w:rPr>
      </w:pPr>
      <w:r>
        <w:rPr>
          <w:rFonts w:asciiTheme="minorHAnsi" w:hAnsiTheme="minorHAnsi"/>
          <w:sz w:val="20"/>
        </w:rPr>
        <w:tab/>
      </w:r>
      <w:r w:rsidR="000B3F9F">
        <w:rPr>
          <w:rFonts w:asciiTheme="minorHAnsi" w:hAnsiTheme="minorHAnsi"/>
          <w:sz w:val="20"/>
        </w:rPr>
        <w:t>I</w:t>
      </w:r>
      <w:r w:rsidR="00154AF3" w:rsidRPr="00210685">
        <w:rPr>
          <w:rFonts w:asciiTheme="minorHAnsi" w:hAnsiTheme="minorHAnsi"/>
          <w:sz w:val="20"/>
        </w:rPr>
        <w:t>SA Global South Caucus (Singapore) January 2015, Chair on Panel: Rethinking Terrorism and Security in a Global Context</w:t>
      </w:r>
    </w:p>
    <w:p w:rsidR="00154AF3" w:rsidRPr="00210685" w:rsidRDefault="00154AF3" w:rsidP="00913EA8">
      <w:pPr>
        <w:spacing w:after="24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WPSA Conference (California) March 2013, Chair and Discussant of Panel 07.12 International </w:t>
      </w:r>
      <w:proofErr w:type="gramStart"/>
      <w:r w:rsidRPr="00210685">
        <w:rPr>
          <w:rFonts w:asciiTheme="minorHAnsi" w:hAnsiTheme="minorHAnsi"/>
          <w:sz w:val="20"/>
        </w:rPr>
        <w:t>Security</w:t>
      </w:r>
      <w:proofErr w:type="gramEnd"/>
      <w:r w:rsidRPr="00210685">
        <w:rPr>
          <w:rFonts w:asciiTheme="minorHAnsi" w:hAnsiTheme="minorHAnsi"/>
          <w:sz w:val="20"/>
        </w:rPr>
        <w:t>.</w:t>
      </w:r>
    </w:p>
    <w:p w:rsidR="00154AF3" w:rsidRPr="00210685" w:rsidRDefault="00154AF3" w:rsidP="00154AF3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Invited Talks</w:t>
      </w:r>
    </w:p>
    <w:p w:rsidR="00154AF3" w:rsidRPr="00210685" w:rsidRDefault="00154AF3" w:rsidP="00913EA8">
      <w:pPr>
        <w:widowControl w:val="0"/>
        <w:autoSpaceDE w:val="0"/>
        <w:autoSpaceDN w:val="0"/>
        <w:adjustRightInd w:val="0"/>
        <w:spacing w:after="120"/>
        <w:ind w:firstLine="720"/>
        <w:rPr>
          <w:rFonts w:asciiTheme="minorHAnsi" w:hAnsiTheme="minorHAnsi" w:cs="Helvetica-Bold"/>
          <w:bCs/>
          <w:sz w:val="20"/>
          <w:szCs w:val="52"/>
        </w:rPr>
      </w:pPr>
      <w:r w:rsidRPr="00210685">
        <w:rPr>
          <w:rFonts w:asciiTheme="minorHAnsi" w:hAnsiTheme="minorHAnsi" w:cs="Helvetica"/>
          <w:sz w:val="20"/>
        </w:rPr>
        <w:t>Public Panel Discussions, “Gra</w:t>
      </w:r>
      <w:r w:rsidR="00A44925" w:rsidRPr="00210685">
        <w:rPr>
          <w:rFonts w:asciiTheme="minorHAnsi" w:hAnsiTheme="minorHAnsi" w:cs="Helvetica"/>
          <w:sz w:val="20"/>
        </w:rPr>
        <w:t>msci is Dead, Long Live Gramsci</w:t>
      </w:r>
      <w:r w:rsidRPr="00210685">
        <w:rPr>
          <w:rFonts w:asciiTheme="minorHAnsi" w:hAnsiTheme="minorHAnsi" w:cs="Helvetica"/>
          <w:sz w:val="20"/>
        </w:rPr>
        <w:t>! - Reflections For New Social Movements, Critical Thinking and Activism”</w:t>
      </w:r>
      <w:r w:rsidRPr="00210685">
        <w:rPr>
          <w:rFonts w:asciiTheme="minorHAnsi" w:hAnsiTheme="minorHAnsi" w:cs="Helvetica-Bold"/>
          <w:bCs/>
          <w:sz w:val="20"/>
          <w:szCs w:val="52"/>
        </w:rPr>
        <w:t xml:space="preserve"> and “</w:t>
      </w:r>
      <w:r w:rsidRPr="00210685">
        <w:rPr>
          <w:rFonts w:asciiTheme="minorHAnsi" w:hAnsiTheme="minorHAnsi" w:cs="Helvetica"/>
          <w:sz w:val="20"/>
        </w:rPr>
        <w:t xml:space="preserve">Democracy and the Political - Theoretical Thinking in Times of Global Crises and Conflicts”, </w:t>
      </w:r>
      <w:r w:rsidRPr="00210685">
        <w:rPr>
          <w:rFonts w:asciiTheme="minorHAnsi" w:hAnsiTheme="minorHAnsi" w:cs="Helvetica-Bold"/>
          <w:bCs/>
          <w:sz w:val="20"/>
          <w:szCs w:val="52"/>
        </w:rPr>
        <w:t>organized by German Academic Exchange Service (DAAD), Islamabad (Oct 8-9, 2015).</w:t>
      </w:r>
    </w:p>
    <w:p w:rsidR="00154AF3" w:rsidRPr="00210685" w:rsidRDefault="00154AF3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“Kharotabad Violence (2011): Aesthetics, Politics, and the Call for Divine Violence” Area Study Centre, UNIVERSITY OF PESHAWAR, PAKISTAN, (Nov. 28, 2014)</w:t>
      </w:r>
    </w:p>
    <w:p w:rsidR="00154AF3" w:rsidRPr="00210685" w:rsidRDefault="00154AF3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“An</w:t>
      </w:r>
      <w:r w:rsidRPr="00210685">
        <w:rPr>
          <w:rFonts w:asciiTheme="minorHAnsi" w:hAnsiTheme="minorHAnsi"/>
          <w:b/>
          <w:sz w:val="20"/>
        </w:rPr>
        <w:t xml:space="preserve"> </w:t>
      </w:r>
      <w:r w:rsidRPr="00210685">
        <w:rPr>
          <w:rFonts w:asciiTheme="minorHAnsi" w:hAnsiTheme="minorHAnsi"/>
          <w:sz w:val="20"/>
        </w:rPr>
        <w:t>Alien’s Call for Divine Violence: Where do We Begin to Destitute (Security) Law”, The First Polylogue of the Center for Postnormal Policy and Future Studies, EAST WEST UNIVERSITY, CHICAGO, May 23-25, 2014.</w:t>
      </w:r>
    </w:p>
    <w:p w:rsidR="00154AF3" w:rsidRPr="00210685" w:rsidRDefault="00154AF3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 w:cs="TimesNewRomanPS-BoldItalicMT"/>
          <w:bCs/>
          <w:iCs/>
          <w:sz w:val="20"/>
        </w:rPr>
        <w:t>“The Kite Runner</w:t>
      </w:r>
      <w:r w:rsidRPr="00210685">
        <w:rPr>
          <w:rFonts w:asciiTheme="minorHAnsi" w:hAnsiTheme="minorHAnsi" w:cs="TimesNewRomanPS-BoldItalicMT"/>
          <w:bCs/>
          <w:sz w:val="20"/>
        </w:rPr>
        <w:t xml:space="preserve">: Children, Violence, and the Ethnic Imaginary in Afghanistan”, </w:t>
      </w:r>
      <w:r w:rsidRPr="00210685">
        <w:rPr>
          <w:rFonts w:asciiTheme="minorHAnsi" w:hAnsiTheme="minorHAnsi"/>
          <w:sz w:val="20"/>
        </w:rPr>
        <w:t>Area Study Centre, UNIVERSITY OF PESHAWAR, PAKISTAN, (November 29, 2013)</w:t>
      </w:r>
    </w:p>
    <w:p w:rsidR="00154AF3" w:rsidRPr="00210685" w:rsidRDefault="00154AF3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“The Anti-Terrorism Legal Regime in Pakistan”</w:t>
      </w:r>
      <w:r w:rsidR="0043286B" w:rsidRPr="00210685">
        <w:rPr>
          <w:rFonts w:asciiTheme="minorHAnsi" w:hAnsiTheme="minorHAnsi"/>
          <w:sz w:val="20"/>
        </w:rPr>
        <w:t>,</w:t>
      </w:r>
      <w:r w:rsidRPr="00210685">
        <w:rPr>
          <w:rFonts w:asciiTheme="minorHAnsi" w:hAnsiTheme="minorHAnsi"/>
          <w:sz w:val="20"/>
        </w:rPr>
        <w:t xml:space="preserve"> Area Study Centre, UNIVERSITY OF PESHAWAR, PAKISTAN, (May 10, 2013)</w:t>
      </w:r>
    </w:p>
    <w:p w:rsidR="001C1C46" w:rsidRPr="00210685" w:rsidRDefault="00154AF3" w:rsidP="00154AF3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Workshop</w:t>
      </w:r>
      <w:r w:rsidR="00D94FC7" w:rsidRPr="00210685">
        <w:rPr>
          <w:rFonts w:asciiTheme="minorHAnsi" w:hAnsiTheme="minorHAnsi"/>
          <w:b/>
          <w:sz w:val="20"/>
        </w:rPr>
        <w:t>s</w:t>
      </w:r>
    </w:p>
    <w:p w:rsidR="00154AF3" w:rsidRPr="00210685" w:rsidRDefault="004D5CEB" w:rsidP="00913EA8">
      <w:pPr>
        <w:spacing w:after="120"/>
        <w:ind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Resource Person,</w:t>
      </w:r>
      <w:r w:rsidR="00D25167" w:rsidRPr="00210685">
        <w:rPr>
          <w:rFonts w:asciiTheme="minorHAnsi" w:hAnsiTheme="minorHAnsi"/>
          <w:sz w:val="20"/>
        </w:rPr>
        <w:t xml:space="preserve"> </w:t>
      </w:r>
      <w:r w:rsidRPr="00210685">
        <w:rPr>
          <w:rFonts w:asciiTheme="minorHAnsi" w:hAnsiTheme="minorHAnsi"/>
          <w:sz w:val="20"/>
        </w:rPr>
        <w:t xml:space="preserve">Research Method Workshop, Research </w:t>
      </w:r>
      <w:r w:rsidRPr="00210685">
        <w:rPr>
          <w:rFonts w:asciiTheme="minorHAnsi" w:hAnsiTheme="minorHAnsi"/>
          <w:i/>
          <w:sz w:val="20"/>
        </w:rPr>
        <w:t>Fieldwork</w:t>
      </w:r>
      <w:r w:rsidR="00D25167" w:rsidRPr="00210685">
        <w:rPr>
          <w:rFonts w:asciiTheme="minorHAnsi" w:hAnsiTheme="minorHAnsi"/>
          <w:i/>
          <w:sz w:val="20"/>
        </w:rPr>
        <w:t xml:space="preserve"> in Challenging Contexts,</w:t>
      </w:r>
      <w:r w:rsidR="00D25167" w:rsidRPr="00210685">
        <w:rPr>
          <w:rFonts w:asciiTheme="minorHAnsi" w:hAnsiTheme="minorHAnsi"/>
          <w:sz w:val="20"/>
        </w:rPr>
        <w:t xml:space="preserve"> United Nations Development Pakistan &amp; PRIO, Bara Gali, Pakistan, September 1-2, 2016.</w:t>
      </w:r>
    </w:p>
    <w:p w:rsidR="00154AF3" w:rsidRPr="00210685" w:rsidRDefault="00154AF3" w:rsidP="00913EA8">
      <w:pPr>
        <w:widowControl w:val="0"/>
        <w:autoSpaceDE w:val="0"/>
        <w:autoSpaceDN w:val="0"/>
        <w:adjustRightInd w:val="0"/>
        <w:spacing w:after="0"/>
        <w:ind w:firstLine="720"/>
        <w:rPr>
          <w:rFonts w:asciiTheme="minorHAnsi" w:hAnsiTheme="minorHAnsi"/>
          <w:sz w:val="20"/>
        </w:rPr>
      </w:pPr>
      <w:proofErr w:type="gramStart"/>
      <w:r w:rsidRPr="00210685">
        <w:rPr>
          <w:rFonts w:asciiTheme="minorHAnsi" w:hAnsiTheme="minorHAnsi"/>
          <w:sz w:val="20"/>
        </w:rPr>
        <w:t xml:space="preserve">Panel member, Curriculum Review Workshop, </w:t>
      </w:r>
      <w:r w:rsidRPr="00210685">
        <w:rPr>
          <w:rFonts w:asciiTheme="minorHAnsi" w:hAnsiTheme="minorHAnsi"/>
          <w:i/>
          <w:sz w:val="20"/>
        </w:rPr>
        <w:t>Digital Media and Development Studies</w:t>
      </w:r>
      <w:r w:rsidRPr="00210685">
        <w:rPr>
          <w:rFonts w:asciiTheme="minorHAnsi" w:hAnsiTheme="minorHAnsi"/>
          <w:sz w:val="20"/>
        </w:rPr>
        <w:t>.</w:t>
      </w:r>
      <w:proofErr w:type="gramEnd"/>
      <w:r w:rsidRPr="00210685">
        <w:rPr>
          <w:rFonts w:asciiTheme="minorHAnsi" w:hAnsiTheme="minorHAnsi"/>
          <w:sz w:val="20"/>
        </w:rPr>
        <w:t xml:space="preserve"> </w:t>
      </w:r>
      <w:r w:rsidRPr="00210685">
        <w:rPr>
          <w:rFonts w:asciiTheme="minorHAnsi" w:hAnsiTheme="minorHAnsi" w:cs="Calibri-Light"/>
          <w:sz w:val="20"/>
          <w:szCs w:val="20"/>
        </w:rPr>
        <w:t xml:space="preserve">Project Head: Prof. Jamal Malik, Chair of Muslim Cultural &amp; Religious History, </w:t>
      </w:r>
      <w:r w:rsidRPr="00210685">
        <w:rPr>
          <w:rFonts w:asciiTheme="minorHAnsi" w:hAnsiTheme="minorHAnsi"/>
          <w:sz w:val="20"/>
        </w:rPr>
        <w:t>ERFURT UNIVERSITY, GERMANY, (August 12-16, 2014).</w:t>
      </w:r>
    </w:p>
    <w:p w:rsidR="00154AF3" w:rsidRPr="00210685" w:rsidRDefault="00154AF3" w:rsidP="00154AF3">
      <w:pPr>
        <w:spacing w:after="120"/>
        <w:rPr>
          <w:rFonts w:asciiTheme="minorHAnsi" w:hAnsiTheme="minorHAnsi"/>
          <w:sz w:val="20"/>
        </w:rPr>
      </w:pPr>
    </w:p>
    <w:p w:rsidR="003775B9" w:rsidRDefault="003775B9" w:rsidP="00913EA8">
      <w:pPr>
        <w:spacing w:after="120"/>
        <w:rPr>
          <w:rFonts w:asciiTheme="minorHAnsi" w:hAnsiTheme="minorHAnsi"/>
          <w:b/>
          <w:sz w:val="20"/>
        </w:rPr>
      </w:pPr>
    </w:p>
    <w:p w:rsidR="00154AF3" w:rsidRPr="00210685" w:rsidRDefault="00154AF3" w:rsidP="00913EA8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TEACHING &amp; COURSE DEVELOPMENT</w:t>
      </w:r>
    </w:p>
    <w:p w:rsidR="00E27383" w:rsidRDefault="00154AF3" w:rsidP="00913EA8">
      <w:pPr>
        <w:spacing w:after="120"/>
        <w:ind w:firstLine="7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University of Peshawar, Pakistan</w:t>
      </w:r>
    </w:p>
    <w:p w:rsidR="00E27383" w:rsidRPr="00210685" w:rsidRDefault="00E27383" w:rsidP="00E27383">
      <w:pPr>
        <w:spacing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2016-17</w:t>
      </w:r>
      <w:r w:rsidR="00AC04D2">
        <w:rPr>
          <w:rFonts w:asciiTheme="minorHAnsi" w:hAnsiTheme="minorHAnsi"/>
          <w:sz w:val="20"/>
        </w:rPr>
        <w:tab/>
        <w:t xml:space="preserve">POL 815 </w:t>
      </w:r>
      <w:r w:rsidR="00AC04D2" w:rsidRPr="00210685">
        <w:rPr>
          <w:rFonts w:asciiTheme="minorHAnsi" w:hAnsiTheme="minorHAnsi"/>
          <w:sz w:val="20"/>
        </w:rPr>
        <w:t xml:space="preserve">(MPhil/PhD) </w:t>
      </w:r>
      <w:r w:rsidR="00AC04D2">
        <w:rPr>
          <w:rFonts w:asciiTheme="minorHAnsi" w:hAnsiTheme="minorHAnsi"/>
          <w:sz w:val="20"/>
        </w:rPr>
        <w:t>Geo-Politics of the FATA Region</w:t>
      </w:r>
    </w:p>
    <w:p w:rsidR="00E27383" w:rsidRPr="00210685" w:rsidRDefault="00E27383" w:rsidP="00E27383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</w:r>
    </w:p>
    <w:p w:rsidR="00E27383" w:rsidRPr="00210685" w:rsidRDefault="00E27383" w:rsidP="00E27383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  <w:t>MA</w:t>
      </w:r>
      <w:r w:rsidRPr="00210685">
        <w:rPr>
          <w:rFonts w:asciiTheme="minorHAnsi" w:hAnsiTheme="minorHAnsi"/>
          <w:sz w:val="20"/>
        </w:rPr>
        <w:tab/>
        <w:t xml:space="preserve">       Introduction to Modern Political Philosophy</w:t>
      </w:r>
    </w:p>
    <w:p w:rsidR="00AC04D2" w:rsidRDefault="00E27383" w:rsidP="00E27383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  <w:t>BS (Hons</w:t>
      </w:r>
      <w:proofErr w:type="gramStart"/>
      <w:r w:rsidRPr="00210685">
        <w:rPr>
          <w:rFonts w:asciiTheme="minorHAnsi" w:hAnsiTheme="minorHAnsi"/>
          <w:sz w:val="20"/>
        </w:rPr>
        <w:t xml:space="preserve">) </w:t>
      </w:r>
      <w:r>
        <w:rPr>
          <w:rFonts w:asciiTheme="minorHAnsi" w:hAnsiTheme="minorHAnsi"/>
          <w:sz w:val="20"/>
        </w:rPr>
        <w:t xml:space="preserve">   </w:t>
      </w:r>
      <w:r w:rsidR="00AC04D2">
        <w:rPr>
          <w:rFonts w:asciiTheme="minorHAnsi" w:hAnsiTheme="minorHAnsi"/>
          <w:sz w:val="20"/>
        </w:rPr>
        <w:t>Constitution</w:t>
      </w:r>
      <w:proofErr w:type="gramEnd"/>
      <w:r w:rsidR="00AC04D2">
        <w:rPr>
          <w:rFonts w:asciiTheme="minorHAnsi" w:hAnsiTheme="minorHAnsi"/>
          <w:sz w:val="20"/>
        </w:rPr>
        <w:t xml:space="preserve"> of the US &amp; UK</w:t>
      </w:r>
    </w:p>
    <w:p w:rsidR="00E27383" w:rsidRPr="00210685" w:rsidRDefault="00E27383" w:rsidP="00E27383">
      <w:pPr>
        <w:spacing w:after="0"/>
        <w:rPr>
          <w:rFonts w:asciiTheme="minorHAnsi" w:hAnsiTheme="minorHAnsi"/>
          <w:sz w:val="20"/>
        </w:rPr>
      </w:pPr>
    </w:p>
    <w:p w:rsidR="00154AF3" w:rsidRPr="00210685" w:rsidRDefault="006210A1" w:rsidP="00154AF3">
      <w:pPr>
        <w:spacing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2015-16</w:t>
      </w:r>
      <w:r w:rsidR="00154AF3" w:rsidRPr="00210685">
        <w:rPr>
          <w:rFonts w:asciiTheme="minorHAnsi" w:hAnsiTheme="minorHAnsi"/>
          <w:sz w:val="20"/>
        </w:rPr>
        <w:tab/>
        <w:t>POL 806</w:t>
      </w:r>
      <w:r w:rsidR="00C965C1" w:rsidRPr="00210685">
        <w:rPr>
          <w:rFonts w:asciiTheme="minorHAnsi" w:hAnsiTheme="minorHAnsi"/>
          <w:sz w:val="20"/>
        </w:rPr>
        <w:t xml:space="preserve"> (MPhil/PhD)</w:t>
      </w:r>
      <w:r w:rsidR="00154AF3" w:rsidRPr="00210685">
        <w:rPr>
          <w:rFonts w:asciiTheme="minorHAnsi" w:hAnsiTheme="minorHAnsi"/>
          <w:sz w:val="20"/>
        </w:rPr>
        <w:t xml:space="preserve"> Modern Theories of International Relations</w:t>
      </w:r>
    </w:p>
    <w:p w:rsidR="00C965C1" w:rsidRPr="00210685" w:rsidRDefault="00154AF3" w:rsidP="00154AF3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</w:r>
      <w:r w:rsidR="00F4236C">
        <w:rPr>
          <w:rFonts w:asciiTheme="minorHAnsi" w:hAnsiTheme="minorHAnsi"/>
          <w:sz w:val="20"/>
        </w:rPr>
        <w:t xml:space="preserve">     </w:t>
      </w:r>
      <w:r w:rsidRPr="00210685">
        <w:rPr>
          <w:rFonts w:asciiTheme="minorHAnsi" w:hAnsiTheme="minorHAnsi"/>
          <w:sz w:val="20"/>
        </w:rPr>
        <w:t xml:space="preserve">Theme: </w:t>
      </w:r>
      <w:r w:rsidRPr="00210685">
        <w:rPr>
          <w:rFonts w:asciiTheme="minorHAnsi" w:hAnsiTheme="minorHAnsi"/>
          <w:i/>
          <w:sz w:val="20"/>
        </w:rPr>
        <w:t>“Future (of) Bio-Politics in the War Zone</w:t>
      </w:r>
      <w:r w:rsidRPr="00210685">
        <w:rPr>
          <w:rFonts w:asciiTheme="minorHAnsi" w:hAnsiTheme="minorHAnsi"/>
          <w:sz w:val="20"/>
        </w:rPr>
        <w:t>”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</w:p>
    <w:p w:rsidR="00C965C1" w:rsidRPr="00210685" w:rsidRDefault="00C965C1" w:rsidP="00C965C1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  <w:t>MA</w:t>
      </w:r>
      <w:r w:rsidRPr="00210685">
        <w:rPr>
          <w:rFonts w:asciiTheme="minorHAnsi" w:hAnsiTheme="minorHAnsi"/>
          <w:sz w:val="20"/>
        </w:rPr>
        <w:tab/>
        <w:t xml:space="preserve">       Introduction to Modern Political Philosophy</w:t>
      </w:r>
    </w:p>
    <w:p w:rsidR="00C965C1" w:rsidRPr="00210685" w:rsidRDefault="00C965C1" w:rsidP="00C965C1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  <w:t>BS (Hons</w:t>
      </w:r>
      <w:proofErr w:type="gramStart"/>
      <w:r w:rsidRPr="00210685">
        <w:rPr>
          <w:rFonts w:asciiTheme="minorHAnsi" w:hAnsiTheme="minorHAnsi"/>
          <w:sz w:val="20"/>
        </w:rPr>
        <w:t xml:space="preserve">) </w:t>
      </w:r>
      <w:r w:rsidR="00913EA8">
        <w:rPr>
          <w:rFonts w:asciiTheme="minorHAnsi" w:hAnsiTheme="minorHAnsi"/>
          <w:sz w:val="20"/>
        </w:rPr>
        <w:t xml:space="preserve">   </w:t>
      </w:r>
      <w:r w:rsidRPr="00210685">
        <w:rPr>
          <w:rFonts w:asciiTheme="minorHAnsi" w:hAnsiTheme="minorHAnsi"/>
          <w:sz w:val="20"/>
        </w:rPr>
        <w:t>Introduction</w:t>
      </w:r>
      <w:proofErr w:type="gramEnd"/>
      <w:r w:rsidRPr="00210685">
        <w:rPr>
          <w:rFonts w:asciiTheme="minorHAnsi" w:hAnsiTheme="minorHAnsi"/>
          <w:sz w:val="20"/>
        </w:rPr>
        <w:t xml:space="preserve"> to Islamic Political Philosophy</w:t>
      </w:r>
    </w:p>
    <w:p w:rsidR="00C965C1" w:rsidRPr="00210685" w:rsidRDefault="00C965C1" w:rsidP="00C965C1">
      <w:pPr>
        <w:spacing w:after="0"/>
        <w:ind w:left="720"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BS (Hons</w:t>
      </w:r>
      <w:proofErr w:type="gramStart"/>
      <w:r w:rsidRPr="00210685">
        <w:rPr>
          <w:rFonts w:asciiTheme="minorHAnsi" w:hAnsiTheme="minorHAnsi"/>
          <w:sz w:val="20"/>
        </w:rPr>
        <w:t xml:space="preserve">) </w:t>
      </w:r>
      <w:r w:rsidR="00913EA8">
        <w:rPr>
          <w:rFonts w:asciiTheme="minorHAnsi" w:hAnsiTheme="minorHAnsi"/>
          <w:sz w:val="20"/>
        </w:rPr>
        <w:t xml:space="preserve">   </w:t>
      </w:r>
      <w:r w:rsidR="006210A1">
        <w:rPr>
          <w:rFonts w:asciiTheme="minorHAnsi" w:hAnsiTheme="minorHAnsi"/>
          <w:sz w:val="20"/>
        </w:rPr>
        <w:t>Comparative</w:t>
      </w:r>
      <w:proofErr w:type="gramEnd"/>
      <w:r w:rsidR="006210A1">
        <w:rPr>
          <w:rFonts w:asciiTheme="minorHAnsi" w:hAnsiTheme="minorHAnsi"/>
          <w:sz w:val="20"/>
        </w:rPr>
        <w:t xml:space="preserve"> Constitutions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</w:p>
    <w:p w:rsidR="00154AF3" w:rsidRPr="00210685" w:rsidRDefault="006210A1" w:rsidP="00154AF3">
      <w:pPr>
        <w:spacing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2014</w:t>
      </w:r>
      <w:r w:rsidR="00154AF3" w:rsidRPr="00210685">
        <w:rPr>
          <w:rFonts w:asciiTheme="minorHAnsi" w:hAnsiTheme="minorHAnsi"/>
          <w:sz w:val="20"/>
        </w:rPr>
        <w:t>-1</w:t>
      </w:r>
      <w:r>
        <w:rPr>
          <w:rFonts w:asciiTheme="minorHAnsi" w:hAnsiTheme="minorHAnsi"/>
          <w:sz w:val="20"/>
        </w:rPr>
        <w:t>5</w:t>
      </w:r>
      <w:r w:rsidR="00154AF3" w:rsidRPr="00210685">
        <w:rPr>
          <w:rFonts w:asciiTheme="minorHAnsi" w:hAnsiTheme="minorHAnsi"/>
          <w:b/>
          <w:sz w:val="20"/>
        </w:rPr>
        <w:tab/>
      </w:r>
      <w:r w:rsidR="00154AF3" w:rsidRPr="00210685">
        <w:rPr>
          <w:rFonts w:asciiTheme="minorHAnsi" w:hAnsiTheme="minorHAnsi"/>
          <w:sz w:val="20"/>
        </w:rPr>
        <w:t xml:space="preserve">POL 804 </w:t>
      </w:r>
      <w:r w:rsidR="00C965C1" w:rsidRPr="00210685">
        <w:rPr>
          <w:rFonts w:asciiTheme="minorHAnsi" w:hAnsiTheme="minorHAnsi"/>
          <w:sz w:val="20"/>
        </w:rPr>
        <w:t xml:space="preserve">(MPhil/PhD) </w:t>
      </w:r>
      <w:r w:rsidR="00154AF3" w:rsidRPr="00210685">
        <w:rPr>
          <w:rFonts w:asciiTheme="minorHAnsi" w:hAnsiTheme="minorHAnsi"/>
          <w:sz w:val="20"/>
        </w:rPr>
        <w:t>Modern Political Thought</w:t>
      </w:r>
    </w:p>
    <w:p w:rsidR="00154AF3" w:rsidRPr="006210A1" w:rsidRDefault="00154AF3" w:rsidP="006210A1">
      <w:pPr>
        <w:spacing w:after="120"/>
        <w:rPr>
          <w:rFonts w:asciiTheme="minorHAnsi" w:hAnsiTheme="minorHAnsi"/>
          <w:i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</w:r>
      <w:r w:rsidR="00F4236C">
        <w:rPr>
          <w:rFonts w:asciiTheme="minorHAnsi" w:hAnsiTheme="minorHAnsi"/>
          <w:sz w:val="20"/>
        </w:rPr>
        <w:t xml:space="preserve">    </w:t>
      </w:r>
      <w:r w:rsidRPr="00210685">
        <w:rPr>
          <w:rFonts w:asciiTheme="minorHAnsi" w:hAnsiTheme="minorHAnsi"/>
          <w:sz w:val="20"/>
        </w:rPr>
        <w:t xml:space="preserve">Theme: </w:t>
      </w:r>
      <w:r w:rsidRPr="00210685">
        <w:rPr>
          <w:rFonts w:asciiTheme="minorHAnsi" w:hAnsiTheme="minorHAnsi"/>
          <w:i/>
          <w:sz w:val="20"/>
        </w:rPr>
        <w:t>“War, Law, and the Global Paradigm of Security”</w:t>
      </w:r>
    </w:p>
    <w:p w:rsidR="00154AF3" w:rsidRPr="00210685" w:rsidRDefault="00154AF3" w:rsidP="006210A1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  <w:t xml:space="preserve">POL 806 </w:t>
      </w:r>
      <w:r w:rsidR="00C965C1" w:rsidRPr="00210685">
        <w:rPr>
          <w:rFonts w:asciiTheme="minorHAnsi" w:hAnsiTheme="minorHAnsi"/>
          <w:sz w:val="20"/>
        </w:rPr>
        <w:t xml:space="preserve">(MPhil/PhD) </w:t>
      </w:r>
      <w:r w:rsidRPr="00210685">
        <w:rPr>
          <w:rFonts w:asciiTheme="minorHAnsi" w:hAnsiTheme="minorHAnsi"/>
          <w:sz w:val="20"/>
        </w:rPr>
        <w:t>Modern Theories of International Relations</w:t>
      </w:r>
    </w:p>
    <w:p w:rsidR="00154AF3" w:rsidRPr="00210685" w:rsidRDefault="00154AF3" w:rsidP="006210A1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</w:r>
      <w:r w:rsidR="00F4236C">
        <w:rPr>
          <w:rFonts w:asciiTheme="minorHAnsi" w:hAnsiTheme="minorHAnsi"/>
          <w:sz w:val="20"/>
        </w:rPr>
        <w:t xml:space="preserve">    </w:t>
      </w:r>
      <w:r w:rsidRPr="00210685">
        <w:rPr>
          <w:rFonts w:asciiTheme="minorHAnsi" w:hAnsiTheme="minorHAnsi"/>
          <w:sz w:val="20"/>
        </w:rPr>
        <w:t xml:space="preserve">Theme: </w:t>
      </w:r>
      <w:r w:rsidRPr="00210685">
        <w:rPr>
          <w:rFonts w:asciiTheme="minorHAnsi" w:hAnsiTheme="minorHAnsi"/>
          <w:i/>
          <w:sz w:val="20"/>
        </w:rPr>
        <w:t>“The Politics of Resistance: Legitimacy Versus Legality”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  <w:t>BS (Hons) Introduction to Modern Political Philosophy</w:t>
      </w:r>
    </w:p>
    <w:p w:rsidR="00154AF3" w:rsidRPr="00210685" w:rsidRDefault="00154AF3" w:rsidP="00154AF3">
      <w:pPr>
        <w:spacing w:after="0"/>
        <w:ind w:left="720"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B</w:t>
      </w:r>
      <w:r w:rsidR="00F77DE6" w:rsidRPr="00210685">
        <w:rPr>
          <w:rFonts w:asciiTheme="minorHAnsi" w:hAnsiTheme="minorHAnsi"/>
          <w:sz w:val="20"/>
        </w:rPr>
        <w:t>S (Hons) Constitution of</w:t>
      </w:r>
      <w:r w:rsidRPr="00210685">
        <w:rPr>
          <w:rFonts w:asciiTheme="minorHAnsi" w:hAnsiTheme="minorHAnsi"/>
          <w:sz w:val="20"/>
        </w:rPr>
        <w:t xml:space="preserve"> Pakistan</w:t>
      </w:r>
      <w:r w:rsidR="00F77DE6" w:rsidRPr="00210685">
        <w:rPr>
          <w:rFonts w:asciiTheme="minorHAnsi" w:hAnsiTheme="minorHAnsi"/>
          <w:sz w:val="20"/>
        </w:rPr>
        <w:t>: Theory and Politics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</w:p>
    <w:p w:rsidR="00154AF3" w:rsidRPr="00210685" w:rsidRDefault="006210A1" w:rsidP="00AD74CE">
      <w:pPr>
        <w:spacing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2013-14    </w:t>
      </w:r>
      <w:r w:rsidR="00154AF3" w:rsidRPr="00210685">
        <w:rPr>
          <w:rFonts w:asciiTheme="minorHAnsi" w:hAnsiTheme="minorHAnsi"/>
          <w:sz w:val="20"/>
        </w:rPr>
        <w:t xml:space="preserve">    </w:t>
      </w:r>
      <w:r w:rsidR="00AD74CE">
        <w:rPr>
          <w:rFonts w:asciiTheme="minorHAnsi" w:hAnsiTheme="minorHAnsi"/>
          <w:sz w:val="20"/>
        </w:rPr>
        <w:t xml:space="preserve">        </w:t>
      </w:r>
      <w:r w:rsidR="00154AF3" w:rsidRPr="00210685">
        <w:rPr>
          <w:rFonts w:asciiTheme="minorHAnsi" w:hAnsiTheme="minorHAnsi"/>
          <w:sz w:val="20"/>
        </w:rPr>
        <w:t xml:space="preserve">POL 804 </w:t>
      </w:r>
      <w:r w:rsidR="00C965C1" w:rsidRPr="00210685">
        <w:rPr>
          <w:rFonts w:asciiTheme="minorHAnsi" w:hAnsiTheme="minorHAnsi"/>
          <w:sz w:val="20"/>
        </w:rPr>
        <w:t xml:space="preserve">(MPhil/PhD) </w:t>
      </w:r>
      <w:r w:rsidR="00154AF3" w:rsidRPr="00210685">
        <w:rPr>
          <w:rFonts w:asciiTheme="minorHAnsi" w:hAnsiTheme="minorHAnsi"/>
          <w:sz w:val="20"/>
        </w:rPr>
        <w:t>Modern Political Thought</w:t>
      </w:r>
    </w:p>
    <w:p w:rsidR="00154AF3" w:rsidRPr="00210685" w:rsidRDefault="006210A1" w:rsidP="006210A1">
      <w:pPr>
        <w:spacing w:after="120"/>
        <w:ind w:left="144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</w:t>
      </w:r>
      <w:r w:rsidR="00154AF3" w:rsidRPr="00210685">
        <w:rPr>
          <w:rFonts w:asciiTheme="minorHAnsi" w:hAnsiTheme="minorHAnsi"/>
          <w:sz w:val="20"/>
        </w:rPr>
        <w:t>Theme: “</w:t>
      </w:r>
      <w:r w:rsidR="00154AF3" w:rsidRPr="00210685">
        <w:rPr>
          <w:rFonts w:asciiTheme="minorHAnsi" w:hAnsiTheme="minorHAnsi"/>
          <w:i/>
          <w:sz w:val="20"/>
        </w:rPr>
        <w:t>The War on Terror: Topics in Bio-Politics”</w:t>
      </w:r>
      <w:r w:rsidR="00154AF3" w:rsidRPr="00210685">
        <w:rPr>
          <w:rFonts w:asciiTheme="minorHAnsi" w:hAnsiTheme="minorHAnsi"/>
          <w:sz w:val="20"/>
        </w:rPr>
        <w:t xml:space="preserve"> </w:t>
      </w:r>
    </w:p>
    <w:p w:rsidR="00154AF3" w:rsidRPr="00210685" w:rsidRDefault="00154AF3" w:rsidP="006210A1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  <w:t xml:space="preserve">POL 806 </w:t>
      </w:r>
      <w:r w:rsidR="00C965C1" w:rsidRPr="00210685">
        <w:rPr>
          <w:rFonts w:asciiTheme="minorHAnsi" w:hAnsiTheme="minorHAnsi"/>
          <w:sz w:val="20"/>
        </w:rPr>
        <w:t xml:space="preserve">(MPhil/PhD) </w:t>
      </w:r>
      <w:r w:rsidRPr="00210685">
        <w:rPr>
          <w:rFonts w:asciiTheme="minorHAnsi" w:hAnsiTheme="minorHAnsi"/>
          <w:sz w:val="20"/>
        </w:rPr>
        <w:t>Modern Theories of International Relations</w:t>
      </w:r>
    </w:p>
    <w:p w:rsidR="00154AF3" w:rsidRPr="00210685" w:rsidRDefault="006210A1" w:rsidP="00F3572A">
      <w:pPr>
        <w:spacing w:after="120"/>
        <w:ind w:left="720" w:firstLine="7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</w:t>
      </w:r>
      <w:r w:rsidR="00154AF3" w:rsidRPr="00210685">
        <w:rPr>
          <w:rFonts w:asciiTheme="minorHAnsi" w:hAnsiTheme="minorHAnsi"/>
          <w:sz w:val="20"/>
        </w:rPr>
        <w:t xml:space="preserve">Theme: </w:t>
      </w:r>
      <w:r w:rsidR="00154AF3" w:rsidRPr="00210685">
        <w:rPr>
          <w:rFonts w:asciiTheme="minorHAnsi" w:hAnsiTheme="minorHAnsi"/>
          <w:i/>
          <w:sz w:val="20"/>
        </w:rPr>
        <w:t>“War, Law, and Critique”</w:t>
      </w:r>
    </w:p>
    <w:p w:rsidR="00154AF3" w:rsidRPr="00210685" w:rsidRDefault="002D017A" w:rsidP="00F3572A">
      <w:pPr>
        <w:spacing w:after="0"/>
        <w:ind w:left="720"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M.A.</w:t>
      </w:r>
      <w:r w:rsidR="00154AF3" w:rsidRPr="00210685">
        <w:rPr>
          <w:rFonts w:asciiTheme="minorHAnsi" w:hAnsiTheme="minorHAnsi"/>
          <w:sz w:val="20"/>
        </w:rPr>
        <w:t xml:space="preserve"> Contemporary Political Thought</w:t>
      </w:r>
    </w:p>
    <w:p w:rsidR="00154AF3" w:rsidRPr="00210685" w:rsidRDefault="00154AF3" w:rsidP="00F3572A">
      <w:pPr>
        <w:spacing w:after="0"/>
        <w:ind w:left="720" w:firstLine="7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BS (Hons) Comparative Constitutional Law</w:t>
      </w:r>
    </w:p>
    <w:p w:rsidR="00154AF3" w:rsidRPr="00210685" w:rsidRDefault="00154AF3" w:rsidP="00154AF3">
      <w:pPr>
        <w:spacing w:after="0"/>
        <w:ind w:left="720" w:firstLine="7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sz w:val="20"/>
        </w:rPr>
        <w:t>BS (Hons) Introduction to Modern Political Philosophy</w:t>
      </w:r>
    </w:p>
    <w:p w:rsidR="00F3572A" w:rsidRDefault="00F3572A" w:rsidP="00154AF3">
      <w:pPr>
        <w:spacing w:after="0"/>
        <w:rPr>
          <w:rFonts w:asciiTheme="minorHAnsi" w:hAnsiTheme="minorHAnsi"/>
          <w:sz w:val="20"/>
        </w:rPr>
      </w:pPr>
    </w:p>
    <w:p w:rsidR="00154AF3" w:rsidRPr="00210685" w:rsidRDefault="00154AF3" w:rsidP="00F3572A">
      <w:pPr>
        <w:spacing w:after="0"/>
        <w:ind w:firstLine="36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University of Hawaii at Manoa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</w:p>
    <w:p w:rsidR="00154AF3" w:rsidRPr="00210685" w:rsidRDefault="00154AF3" w:rsidP="00154AF3">
      <w:pPr>
        <w:spacing w:after="0"/>
        <w:ind w:left="1440" w:hanging="108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2011</w:t>
      </w:r>
      <w:r w:rsidRPr="00210685">
        <w:rPr>
          <w:rFonts w:asciiTheme="minorHAnsi" w:hAnsiTheme="minorHAnsi"/>
          <w:sz w:val="20"/>
        </w:rPr>
        <w:tab/>
        <w:t>POL 703 Writing Politics (In collaboration with</w:t>
      </w:r>
      <w:r w:rsidRPr="00210685">
        <w:rPr>
          <w:rFonts w:asciiTheme="minorHAnsi" w:hAnsiTheme="minorHAnsi"/>
          <w:i/>
          <w:sz w:val="20"/>
        </w:rPr>
        <w:t xml:space="preserve"> </w:t>
      </w:r>
      <w:r w:rsidRPr="00210685">
        <w:rPr>
          <w:rFonts w:asciiTheme="minorHAnsi" w:hAnsiTheme="minorHAnsi"/>
          <w:sz w:val="20"/>
        </w:rPr>
        <w:t>Prof. Michael. J. Shapiro)</w:t>
      </w:r>
    </w:p>
    <w:p w:rsidR="00154AF3" w:rsidRPr="00633398" w:rsidRDefault="00633398" w:rsidP="00633398">
      <w:pPr>
        <w:spacing w:after="0"/>
        <w:ind w:left="144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 xml:space="preserve">      </w:t>
      </w:r>
      <w:r w:rsidR="00154AF3" w:rsidRPr="00210685">
        <w:rPr>
          <w:rFonts w:asciiTheme="minorHAnsi" w:hAnsiTheme="minorHAnsi"/>
          <w:sz w:val="20"/>
        </w:rPr>
        <w:t xml:space="preserve">Theme: </w:t>
      </w:r>
      <w:r w:rsidR="00154AF3" w:rsidRPr="00210685">
        <w:rPr>
          <w:rFonts w:asciiTheme="minorHAnsi" w:hAnsiTheme="minorHAnsi"/>
          <w:i/>
          <w:sz w:val="20"/>
        </w:rPr>
        <w:t xml:space="preserve">“Writing War: Enmity, Ontology, Exterminism” 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  <w:t>POL 307 Global Politics/Middle East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ab/>
      </w:r>
      <w:r w:rsidRPr="00210685">
        <w:rPr>
          <w:rFonts w:asciiTheme="minorHAnsi" w:hAnsiTheme="minorHAnsi"/>
          <w:sz w:val="20"/>
        </w:rPr>
        <w:tab/>
      </w:r>
      <w:r w:rsidR="00633398">
        <w:rPr>
          <w:rFonts w:asciiTheme="minorHAnsi" w:hAnsiTheme="minorHAnsi"/>
          <w:sz w:val="20"/>
        </w:rPr>
        <w:t xml:space="preserve">      </w:t>
      </w:r>
      <w:r w:rsidRPr="00210685">
        <w:rPr>
          <w:rFonts w:asciiTheme="minorHAnsi" w:hAnsiTheme="minorHAnsi"/>
          <w:sz w:val="20"/>
        </w:rPr>
        <w:t>Theme:</w:t>
      </w:r>
      <w:r w:rsidRPr="00210685">
        <w:rPr>
          <w:rFonts w:asciiTheme="minorHAnsi" w:hAnsiTheme="minorHAnsi"/>
          <w:i/>
          <w:sz w:val="20"/>
        </w:rPr>
        <w:t xml:space="preserve"> “Middle East: Politics of the Revolution”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</w:p>
    <w:p w:rsidR="00154AF3" w:rsidRPr="00210685" w:rsidRDefault="00154AF3" w:rsidP="00154AF3">
      <w:pPr>
        <w:spacing w:after="0"/>
        <w:ind w:firstLine="36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2010 </w:t>
      </w:r>
      <w:r w:rsidRPr="00210685">
        <w:rPr>
          <w:rFonts w:asciiTheme="minorHAnsi" w:hAnsiTheme="minorHAnsi"/>
          <w:sz w:val="20"/>
        </w:rPr>
        <w:tab/>
        <w:t>POL 305 Global Politics/Comparative Politics</w:t>
      </w:r>
    </w:p>
    <w:p w:rsidR="00154AF3" w:rsidRPr="00210685" w:rsidRDefault="00154AF3" w:rsidP="00154AF3">
      <w:pPr>
        <w:spacing w:after="0"/>
        <w:ind w:left="1440"/>
        <w:rPr>
          <w:rFonts w:asciiTheme="minorHAnsi" w:hAnsiTheme="minorHAnsi"/>
          <w:i/>
          <w:sz w:val="20"/>
        </w:rPr>
      </w:pPr>
      <w:r w:rsidRPr="00210685">
        <w:rPr>
          <w:rFonts w:asciiTheme="minorHAnsi" w:hAnsiTheme="minorHAnsi"/>
          <w:sz w:val="20"/>
        </w:rPr>
        <w:t>Theme</w:t>
      </w:r>
      <w:r w:rsidRPr="00210685">
        <w:rPr>
          <w:rFonts w:asciiTheme="minorHAnsi" w:hAnsiTheme="minorHAnsi"/>
          <w:i/>
          <w:sz w:val="20"/>
        </w:rPr>
        <w:t>:</w:t>
      </w:r>
      <w:r w:rsidRPr="00210685">
        <w:rPr>
          <w:rFonts w:asciiTheme="minorHAnsi" w:hAnsiTheme="minorHAnsi"/>
          <w:sz w:val="20"/>
        </w:rPr>
        <w:t xml:space="preserve"> </w:t>
      </w:r>
      <w:r w:rsidRPr="00210685">
        <w:rPr>
          <w:rFonts w:asciiTheme="minorHAnsi" w:hAnsiTheme="minorHAnsi"/>
          <w:i/>
          <w:sz w:val="20"/>
        </w:rPr>
        <w:t>“The War on Terror, Geo-Politics, and Subjectivity”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</w:p>
    <w:p w:rsidR="00154AF3" w:rsidRPr="00210685" w:rsidRDefault="00154AF3" w:rsidP="0068436D">
      <w:pPr>
        <w:spacing w:after="0"/>
        <w:ind w:firstLine="36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b/>
          <w:sz w:val="20"/>
        </w:rPr>
        <w:t>University of Peshawar, Pakistan</w:t>
      </w:r>
    </w:p>
    <w:p w:rsidR="00154AF3" w:rsidRPr="00210685" w:rsidRDefault="00154AF3" w:rsidP="00154AF3">
      <w:pPr>
        <w:spacing w:after="0"/>
        <w:ind w:firstLine="360"/>
        <w:rPr>
          <w:rFonts w:asciiTheme="minorHAnsi" w:hAnsiTheme="minorHAnsi"/>
          <w:i/>
          <w:sz w:val="20"/>
        </w:rPr>
      </w:pPr>
      <w:r w:rsidRPr="00210685">
        <w:rPr>
          <w:rFonts w:asciiTheme="minorHAnsi" w:hAnsiTheme="minorHAnsi"/>
          <w:sz w:val="20"/>
        </w:rPr>
        <w:t xml:space="preserve">2005-07    </w:t>
      </w:r>
      <w:r w:rsidRPr="00210685">
        <w:rPr>
          <w:rFonts w:asciiTheme="minorHAnsi" w:hAnsiTheme="minorHAnsi"/>
          <w:i/>
          <w:sz w:val="20"/>
        </w:rPr>
        <w:t xml:space="preserve">M.A. Courses: </w:t>
      </w:r>
    </w:p>
    <w:p w:rsidR="00154AF3" w:rsidRPr="00210685" w:rsidRDefault="00154AF3" w:rsidP="00154AF3">
      <w:pPr>
        <w:spacing w:after="0"/>
        <w:ind w:left="144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Intro</w:t>
      </w:r>
      <w:r w:rsidR="00062AB8" w:rsidRPr="00210685">
        <w:rPr>
          <w:rFonts w:asciiTheme="minorHAnsi" w:hAnsiTheme="minorHAnsi"/>
          <w:sz w:val="20"/>
        </w:rPr>
        <w:t>duction to Modern Political Thought</w:t>
      </w:r>
    </w:p>
    <w:p w:rsidR="00154AF3" w:rsidRPr="00210685" w:rsidRDefault="00154AF3" w:rsidP="00154AF3">
      <w:pPr>
        <w:spacing w:after="0"/>
        <w:ind w:left="144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Introduction to World Political Systems</w:t>
      </w:r>
    </w:p>
    <w:p w:rsidR="00154AF3" w:rsidRPr="00210685" w:rsidRDefault="00154AF3" w:rsidP="00154AF3">
      <w:pPr>
        <w:spacing w:after="0"/>
        <w:ind w:left="144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Introduction to Muslim Political Thought</w:t>
      </w:r>
    </w:p>
    <w:p w:rsidR="00154AF3" w:rsidRPr="00210685" w:rsidRDefault="00154AF3" w:rsidP="00154AF3">
      <w:pPr>
        <w:spacing w:after="0"/>
        <w:ind w:left="144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Politics in Pakistan: Political and Institutional Development </w:t>
      </w:r>
    </w:p>
    <w:p w:rsidR="00154AF3" w:rsidRPr="00210685" w:rsidRDefault="00154AF3" w:rsidP="00154AF3">
      <w:pPr>
        <w:spacing w:after="0"/>
        <w:rPr>
          <w:rFonts w:asciiTheme="minorHAnsi" w:hAnsiTheme="minorHAnsi" w:cs="Arial"/>
          <w:sz w:val="20"/>
        </w:rPr>
      </w:pPr>
    </w:p>
    <w:p w:rsidR="00154AF3" w:rsidRPr="00210685" w:rsidRDefault="00154AF3" w:rsidP="00D00D0D">
      <w:pPr>
        <w:spacing w:after="1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DEPARTMENT SERVICE</w:t>
      </w:r>
    </w:p>
    <w:p w:rsidR="00154AF3" w:rsidRPr="00210685" w:rsidRDefault="00154AF3" w:rsidP="00D00D0D">
      <w:pPr>
        <w:spacing w:after="120"/>
        <w:ind w:firstLine="72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University of Peshawar, Pakistan</w:t>
      </w:r>
    </w:p>
    <w:p w:rsidR="00154AF3" w:rsidRPr="00210685" w:rsidRDefault="00154AF3" w:rsidP="00633398">
      <w:pPr>
        <w:spacing w:after="1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Coordinator, BS (Undergraduate) Program, Departme</w:t>
      </w:r>
      <w:r w:rsidR="003740FF" w:rsidRPr="00210685">
        <w:rPr>
          <w:rFonts w:asciiTheme="minorHAnsi" w:hAnsiTheme="minorHAnsi"/>
          <w:sz w:val="20"/>
        </w:rPr>
        <w:t xml:space="preserve">nt of </w:t>
      </w:r>
      <w:proofErr w:type="gramStart"/>
      <w:r w:rsidR="003740FF" w:rsidRPr="00210685">
        <w:rPr>
          <w:rFonts w:asciiTheme="minorHAnsi" w:hAnsiTheme="minorHAnsi"/>
          <w:sz w:val="20"/>
        </w:rPr>
        <w:t>Political Science</w:t>
      </w:r>
      <w:proofErr w:type="gramEnd"/>
      <w:r w:rsidR="003740FF" w:rsidRPr="00210685">
        <w:rPr>
          <w:rFonts w:asciiTheme="minorHAnsi" w:hAnsiTheme="minorHAnsi"/>
          <w:sz w:val="20"/>
        </w:rPr>
        <w:t>, 2014-present</w:t>
      </w:r>
      <w:r w:rsidRPr="00210685">
        <w:rPr>
          <w:rFonts w:asciiTheme="minorHAnsi" w:hAnsiTheme="minorHAnsi"/>
          <w:sz w:val="20"/>
        </w:rPr>
        <w:t>.</w:t>
      </w:r>
    </w:p>
    <w:p w:rsidR="00154AF3" w:rsidRPr="00210685" w:rsidRDefault="00154AF3" w:rsidP="00633398">
      <w:pPr>
        <w:spacing w:after="1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Coordinator, MPhil &amp; PhD Program, Department of </w:t>
      </w:r>
      <w:proofErr w:type="gramStart"/>
      <w:r w:rsidRPr="00210685">
        <w:rPr>
          <w:rFonts w:asciiTheme="minorHAnsi" w:hAnsiTheme="minorHAnsi"/>
          <w:sz w:val="20"/>
        </w:rPr>
        <w:t>Political Science</w:t>
      </w:r>
      <w:proofErr w:type="gramEnd"/>
      <w:r w:rsidRPr="00210685">
        <w:rPr>
          <w:rFonts w:asciiTheme="minorHAnsi" w:hAnsiTheme="minorHAnsi"/>
          <w:sz w:val="20"/>
        </w:rPr>
        <w:t>, 2012-13.</w:t>
      </w:r>
    </w:p>
    <w:p w:rsidR="00154AF3" w:rsidRPr="00210685" w:rsidRDefault="00154AF3" w:rsidP="00633398">
      <w:pPr>
        <w:spacing w:after="1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Annual International Conference, Committee Member &amp; Paper Reviewer, Department of </w:t>
      </w:r>
      <w:proofErr w:type="gramStart"/>
      <w:r w:rsidRPr="00210685">
        <w:rPr>
          <w:rFonts w:asciiTheme="minorHAnsi" w:hAnsiTheme="minorHAnsi"/>
          <w:sz w:val="20"/>
        </w:rPr>
        <w:t>Political Science</w:t>
      </w:r>
      <w:proofErr w:type="gramEnd"/>
      <w:r w:rsidRPr="00210685">
        <w:rPr>
          <w:rFonts w:asciiTheme="minorHAnsi" w:hAnsiTheme="minorHAnsi"/>
          <w:sz w:val="20"/>
        </w:rPr>
        <w:t>, 2013-present.</w:t>
      </w:r>
    </w:p>
    <w:p w:rsidR="00154AF3" w:rsidRPr="00210685" w:rsidRDefault="00154AF3" w:rsidP="00633398">
      <w:pPr>
        <w:spacing w:after="1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International Summer School, Committee Member, Department of </w:t>
      </w:r>
      <w:proofErr w:type="gramStart"/>
      <w:r w:rsidRPr="00210685">
        <w:rPr>
          <w:rFonts w:asciiTheme="minorHAnsi" w:hAnsiTheme="minorHAnsi"/>
          <w:sz w:val="20"/>
        </w:rPr>
        <w:t>Political Science</w:t>
      </w:r>
      <w:proofErr w:type="gramEnd"/>
      <w:r w:rsidRPr="00210685">
        <w:rPr>
          <w:rFonts w:asciiTheme="minorHAnsi" w:hAnsiTheme="minorHAnsi"/>
          <w:sz w:val="20"/>
        </w:rPr>
        <w:t>, 2014.</w:t>
      </w:r>
    </w:p>
    <w:p w:rsidR="00154AF3" w:rsidRPr="00210685" w:rsidRDefault="00154AF3" w:rsidP="00633398">
      <w:pPr>
        <w:spacing w:after="12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Department Website Facilitator, Department of </w:t>
      </w:r>
      <w:proofErr w:type="gramStart"/>
      <w:r w:rsidRPr="00210685">
        <w:rPr>
          <w:rFonts w:asciiTheme="minorHAnsi" w:hAnsiTheme="minorHAnsi"/>
          <w:sz w:val="20"/>
        </w:rPr>
        <w:t>Political Science</w:t>
      </w:r>
      <w:proofErr w:type="gramEnd"/>
      <w:r w:rsidRPr="00210685">
        <w:rPr>
          <w:rFonts w:asciiTheme="minorHAnsi" w:hAnsiTheme="minorHAnsi"/>
          <w:sz w:val="20"/>
        </w:rPr>
        <w:t>, 2013-2014.</w:t>
      </w:r>
    </w:p>
    <w:p w:rsidR="00154AF3" w:rsidRPr="00210685" w:rsidRDefault="00154AF3" w:rsidP="00B80665">
      <w:pPr>
        <w:spacing w:after="0"/>
        <w:ind w:firstLine="720"/>
        <w:rPr>
          <w:rFonts w:asciiTheme="minorHAnsi" w:hAnsiTheme="minorHAnsi"/>
          <w:b/>
          <w:sz w:val="20"/>
        </w:rPr>
      </w:pPr>
      <w:proofErr w:type="gramStart"/>
      <w:r w:rsidRPr="00210685">
        <w:rPr>
          <w:rStyle w:val="a"/>
          <w:rFonts w:asciiTheme="minorHAnsi" w:hAnsiTheme="minorHAnsi"/>
          <w:b/>
          <w:sz w:val="20"/>
        </w:rPr>
        <w:t>University of Hawaii at Manoa, Hawaii.</w:t>
      </w:r>
      <w:proofErr w:type="gramEnd"/>
    </w:p>
    <w:p w:rsidR="00154AF3" w:rsidRPr="00210685" w:rsidRDefault="00154AF3" w:rsidP="00154AF3">
      <w:pPr>
        <w:spacing w:after="120"/>
        <w:rPr>
          <w:rStyle w:val="a"/>
        </w:rPr>
      </w:pPr>
      <w:r w:rsidRPr="00210685">
        <w:rPr>
          <w:rStyle w:val="a"/>
          <w:rFonts w:asciiTheme="minorHAnsi" w:hAnsiTheme="minorHAnsi"/>
          <w:sz w:val="20"/>
        </w:rPr>
        <w:t xml:space="preserve">Faculty Hiring, Committee Member, Department of </w:t>
      </w:r>
      <w:proofErr w:type="gramStart"/>
      <w:r w:rsidRPr="00210685">
        <w:rPr>
          <w:rStyle w:val="a"/>
          <w:rFonts w:asciiTheme="minorHAnsi" w:hAnsiTheme="minorHAnsi"/>
          <w:sz w:val="20"/>
        </w:rPr>
        <w:t>Political Science</w:t>
      </w:r>
      <w:proofErr w:type="gramEnd"/>
      <w:r w:rsidRPr="00210685">
        <w:rPr>
          <w:rStyle w:val="a"/>
          <w:rFonts w:asciiTheme="minorHAnsi" w:hAnsiTheme="minorHAnsi"/>
          <w:sz w:val="20"/>
        </w:rPr>
        <w:t>, 2011.</w:t>
      </w:r>
    </w:p>
    <w:p w:rsidR="00154AF3" w:rsidRPr="00210685" w:rsidRDefault="00154AF3" w:rsidP="00154AF3">
      <w:pPr>
        <w:spacing w:after="120"/>
        <w:rPr>
          <w:rStyle w:val="a"/>
        </w:rPr>
      </w:pPr>
      <w:r w:rsidRPr="00210685">
        <w:rPr>
          <w:rStyle w:val="a"/>
          <w:rFonts w:asciiTheme="minorHAnsi" w:hAnsiTheme="minorHAnsi"/>
          <w:sz w:val="20"/>
        </w:rPr>
        <w:t xml:space="preserve">Colloquium, Organizing Committee Member, Department of </w:t>
      </w:r>
      <w:proofErr w:type="gramStart"/>
      <w:r w:rsidRPr="00210685">
        <w:rPr>
          <w:rStyle w:val="a"/>
          <w:rFonts w:asciiTheme="minorHAnsi" w:hAnsiTheme="minorHAnsi"/>
          <w:sz w:val="20"/>
        </w:rPr>
        <w:t>Political Science</w:t>
      </w:r>
      <w:proofErr w:type="gramEnd"/>
      <w:r w:rsidRPr="00210685">
        <w:rPr>
          <w:rStyle w:val="a"/>
          <w:rFonts w:asciiTheme="minorHAnsi" w:hAnsiTheme="minorHAnsi"/>
          <w:sz w:val="20"/>
        </w:rPr>
        <w:t>, 2009-2010.</w:t>
      </w:r>
    </w:p>
    <w:p w:rsidR="00154AF3" w:rsidRPr="00B80665" w:rsidRDefault="00154AF3" w:rsidP="00154AF3">
      <w:pPr>
        <w:spacing w:after="120"/>
        <w:rPr>
          <w:rFonts w:asciiTheme="minorHAnsi" w:hAnsiTheme="minorHAnsi"/>
          <w:sz w:val="20"/>
        </w:rPr>
      </w:pPr>
      <w:r w:rsidRPr="00210685">
        <w:rPr>
          <w:rStyle w:val="a"/>
          <w:rFonts w:asciiTheme="minorHAnsi" w:hAnsiTheme="minorHAnsi"/>
          <w:sz w:val="20"/>
        </w:rPr>
        <w:t>Evening Seminar of East West Center, Organizing Team member, 2010.</w:t>
      </w:r>
    </w:p>
    <w:p w:rsidR="001D0471" w:rsidRPr="00210685" w:rsidRDefault="00633398" w:rsidP="00993EF6">
      <w:pPr>
        <w:spacing w:after="120"/>
        <w:ind w:firstLine="72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Journal</w:t>
      </w:r>
      <w:r w:rsidR="00993EF6">
        <w:rPr>
          <w:rFonts w:asciiTheme="minorHAnsi" w:hAnsiTheme="minorHAnsi"/>
          <w:b/>
          <w:sz w:val="20"/>
        </w:rPr>
        <w:t xml:space="preserve"> </w:t>
      </w:r>
      <w:r w:rsidR="00822904" w:rsidRPr="00210685">
        <w:rPr>
          <w:rFonts w:asciiTheme="minorHAnsi" w:hAnsiTheme="minorHAnsi"/>
          <w:b/>
          <w:sz w:val="20"/>
        </w:rPr>
        <w:t>Editor</w:t>
      </w:r>
      <w:r w:rsidR="00993EF6">
        <w:rPr>
          <w:rFonts w:asciiTheme="minorHAnsi" w:hAnsiTheme="minorHAnsi"/>
          <w:b/>
          <w:sz w:val="20"/>
        </w:rPr>
        <w:t>ial Service</w:t>
      </w:r>
    </w:p>
    <w:p w:rsidR="00F56A69" w:rsidRPr="00F34AA5" w:rsidRDefault="00F56A69" w:rsidP="00F56A69">
      <w:pPr>
        <w:spacing w:after="0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>Guest Editor</w:t>
      </w:r>
      <w:r>
        <w:rPr>
          <w:rFonts w:asciiTheme="minorHAnsi" w:hAnsiTheme="minorHAnsi"/>
          <w:sz w:val="20"/>
        </w:rPr>
        <w:t>,</w:t>
      </w:r>
      <w:r w:rsidRPr="00210685">
        <w:rPr>
          <w:rFonts w:asciiTheme="minorHAnsi" w:hAnsiTheme="minorHAnsi"/>
          <w:sz w:val="20"/>
        </w:rPr>
        <w:t xml:space="preserve"> </w:t>
      </w:r>
      <w:r w:rsidRPr="00210685">
        <w:rPr>
          <w:rFonts w:asciiTheme="minorHAnsi" w:hAnsiTheme="minorHAnsi"/>
          <w:i/>
          <w:sz w:val="20"/>
        </w:rPr>
        <w:t>Geopolitics</w:t>
      </w:r>
      <w:r>
        <w:rPr>
          <w:rFonts w:asciiTheme="minorHAnsi" w:hAnsiTheme="minorHAnsi"/>
          <w:sz w:val="20"/>
        </w:rPr>
        <w:t xml:space="preserve"> (Special Issue on Pakistan-Afghanistan Borderland, 2017</w:t>
      </w:r>
      <w:r w:rsidRPr="00210685">
        <w:rPr>
          <w:rFonts w:asciiTheme="minorHAnsi" w:hAnsiTheme="minorHAnsi"/>
          <w:sz w:val="20"/>
        </w:rPr>
        <w:t>)</w:t>
      </w:r>
    </w:p>
    <w:p w:rsidR="001D0471" w:rsidRPr="00210685" w:rsidRDefault="00993EF6" w:rsidP="001D0471">
      <w:pPr>
        <w:spacing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Editor, </w:t>
      </w:r>
      <w:r w:rsidR="00822904" w:rsidRPr="00210685">
        <w:rPr>
          <w:rFonts w:asciiTheme="minorHAnsi" w:hAnsiTheme="minorHAnsi"/>
          <w:sz w:val="20"/>
        </w:rPr>
        <w:t>Review of Human Rights (</w:t>
      </w:r>
      <w:r w:rsidR="002D593F" w:rsidRPr="00210685">
        <w:rPr>
          <w:rFonts w:asciiTheme="minorHAnsi" w:hAnsiTheme="minorHAnsi"/>
          <w:sz w:val="20"/>
        </w:rPr>
        <w:t>www.</w:t>
      </w:r>
      <w:r w:rsidR="00B80665">
        <w:rPr>
          <w:rFonts w:asciiTheme="minorHAnsi" w:hAnsiTheme="minorHAnsi"/>
          <w:sz w:val="20"/>
        </w:rPr>
        <w:t>reviewhumanrights.com</w:t>
      </w:r>
      <w:r w:rsidR="00822904" w:rsidRPr="00210685">
        <w:rPr>
          <w:rFonts w:asciiTheme="minorHAnsi" w:hAnsiTheme="minorHAnsi"/>
          <w:sz w:val="20"/>
        </w:rPr>
        <w:t>) 2015-present</w:t>
      </w:r>
    </w:p>
    <w:p w:rsidR="001D0471" w:rsidRPr="00210685" w:rsidRDefault="00FE5C62" w:rsidP="001D0471">
      <w:pPr>
        <w:spacing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Associate</w:t>
      </w:r>
      <w:r w:rsidR="00B80665">
        <w:rPr>
          <w:rFonts w:asciiTheme="minorHAnsi" w:hAnsiTheme="minorHAnsi"/>
          <w:sz w:val="20"/>
        </w:rPr>
        <w:t xml:space="preserve"> Editor</w:t>
      </w:r>
      <w:r w:rsidR="00993EF6">
        <w:rPr>
          <w:rFonts w:asciiTheme="minorHAnsi" w:hAnsiTheme="minorHAnsi"/>
          <w:sz w:val="20"/>
        </w:rPr>
        <w:t>,</w:t>
      </w:r>
      <w:r w:rsidR="001D0471" w:rsidRPr="00210685">
        <w:rPr>
          <w:rFonts w:asciiTheme="minorHAnsi" w:hAnsiTheme="minorHAnsi"/>
          <w:sz w:val="20"/>
        </w:rPr>
        <w:t xml:space="preserve"> </w:t>
      </w:r>
      <w:r w:rsidR="001D0471" w:rsidRPr="00210685">
        <w:rPr>
          <w:rFonts w:asciiTheme="minorHAnsi" w:hAnsiTheme="minorHAnsi"/>
          <w:i/>
          <w:sz w:val="20"/>
        </w:rPr>
        <w:t>Pakistan Journal of Criminology</w:t>
      </w:r>
      <w:r w:rsidR="00F56A69">
        <w:rPr>
          <w:rFonts w:asciiTheme="minorHAnsi" w:hAnsiTheme="minorHAnsi"/>
          <w:sz w:val="20"/>
        </w:rPr>
        <w:t xml:space="preserve"> (June 2016-present</w:t>
      </w:r>
      <w:r w:rsidR="001D0471" w:rsidRPr="00210685">
        <w:rPr>
          <w:rFonts w:asciiTheme="minorHAnsi" w:hAnsiTheme="minorHAnsi"/>
          <w:sz w:val="20"/>
        </w:rPr>
        <w:t>)</w:t>
      </w:r>
    </w:p>
    <w:p w:rsidR="00154AF3" w:rsidRPr="00210685" w:rsidRDefault="00154AF3" w:rsidP="00154AF3">
      <w:pPr>
        <w:spacing w:after="0"/>
        <w:rPr>
          <w:rFonts w:asciiTheme="minorHAnsi" w:hAnsiTheme="minorHAnsi"/>
          <w:sz w:val="20"/>
        </w:rPr>
      </w:pPr>
    </w:p>
    <w:p w:rsidR="000B76C4" w:rsidRPr="00210685" w:rsidRDefault="00154AF3" w:rsidP="00154AF3">
      <w:pPr>
        <w:spacing w:after="0"/>
        <w:rPr>
          <w:rFonts w:asciiTheme="minorHAnsi" w:hAnsiTheme="minorHAnsi"/>
          <w:b/>
          <w:sz w:val="20"/>
        </w:rPr>
      </w:pPr>
      <w:r w:rsidRPr="00210685">
        <w:rPr>
          <w:rFonts w:asciiTheme="minorHAnsi" w:hAnsiTheme="minorHAnsi"/>
          <w:b/>
          <w:sz w:val="20"/>
        </w:rPr>
        <w:t>ACTIVIST ROLE</w:t>
      </w:r>
    </w:p>
    <w:p w:rsidR="00154AF3" w:rsidRPr="00210685" w:rsidRDefault="00154AF3" w:rsidP="00154AF3">
      <w:pPr>
        <w:spacing w:after="0"/>
        <w:jc w:val="both"/>
        <w:rPr>
          <w:rFonts w:asciiTheme="minorHAnsi" w:hAnsiTheme="minorHAnsi"/>
          <w:sz w:val="20"/>
        </w:rPr>
      </w:pPr>
      <w:r w:rsidRPr="00210685">
        <w:rPr>
          <w:rFonts w:asciiTheme="minorHAnsi" w:hAnsiTheme="minorHAnsi"/>
          <w:sz w:val="20"/>
        </w:rPr>
        <w:t xml:space="preserve">Founding Member, Takra Qabaili Khawenday, TQK (Brave Tribal Women). </w:t>
      </w:r>
      <w:r w:rsidR="000B76C4" w:rsidRPr="00210685">
        <w:rPr>
          <w:rFonts w:asciiTheme="minorHAnsi" w:hAnsiTheme="minorHAnsi"/>
          <w:sz w:val="20"/>
        </w:rPr>
        <w:t>This forum helps enable</w:t>
      </w:r>
      <w:r w:rsidRPr="00210685">
        <w:rPr>
          <w:rFonts w:asciiTheme="minorHAnsi" w:hAnsiTheme="minorHAnsi"/>
          <w:sz w:val="20"/>
        </w:rPr>
        <w:t xml:space="preserve"> women </w:t>
      </w:r>
      <w:r w:rsidR="000B76C4" w:rsidRPr="00210685">
        <w:rPr>
          <w:rFonts w:asciiTheme="minorHAnsi" w:hAnsiTheme="minorHAnsi"/>
          <w:sz w:val="20"/>
        </w:rPr>
        <w:t xml:space="preserve">of federally administered Tribal Areas </w:t>
      </w:r>
      <w:r w:rsidRPr="00210685">
        <w:rPr>
          <w:rFonts w:asciiTheme="minorHAnsi" w:hAnsiTheme="minorHAnsi"/>
          <w:sz w:val="20"/>
        </w:rPr>
        <w:t>of Pakistan to take up leadership roles in civil society and politics.</w:t>
      </w:r>
    </w:p>
    <w:p w:rsidR="00154AF3" w:rsidRPr="00210685" w:rsidRDefault="00154AF3" w:rsidP="00154AF3">
      <w:pPr>
        <w:spacing w:after="0"/>
        <w:jc w:val="both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068"/>
        <w:gridCol w:w="4770"/>
      </w:tblGrid>
      <w:tr w:rsidR="00993EF6" w:rsidRPr="00993EF6">
        <w:tc>
          <w:tcPr>
            <w:tcW w:w="4068" w:type="dxa"/>
          </w:tcPr>
          <w:p w:rsidR="00993EF6" w:rsidRPr="00993EF6" w:rsidRDefault="00993EF6" w:rsidP="00154AF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  <w:r w:rsidRPr="00993EF6">
              <w:rPr>
                <w:rFonts w:asciiTheme="minorHAnsi" w:hAnsiTheme="minorHAnsi"/>
                <w:b/>
                <w:bCs/>
                <w:sz w:val="20"/>
                <w:szCs w:val="22"/>
              </w:rPr>
              <w:t xml:space="preserve">PROFESSIONAL AFFILIATIONS </w:t>
            </w:r>
          </w:p>
        </w:tc>
        <w:tc>
          <w:tcPr>
            <w:tcW w:w="4770" w:type="dxa"/>
          </w:tcPr>
          <w:p w:rsidR="00993EF6" w:rsidRPr="00210685" w:rsidRDefault="00993EF6" w:rsidP="00993EF6">
            <w:pPr>
              <w:rPr>
                <w:rFonts w:asciiTheme="minorHAnsi" w:hAnsiTheme="minorHAnsi"/>
                <w:b/>
                <w:sz w:val="20"/>
              </w:rPr>
            </w:pPr>
            <w:r w:rsidRPr="00210685">
              <w:rPr>
                <w:rFonts w:asciiTheme="minorHAnsi" w:hAnsiTheme="minorHAnsi"/>
                <w:b/>
                <w:sz w:val="20"/>
              </w:rPr>
              <w:t>REFERENCES:</w:t>
            </w:r>
          </w:p>
          <w:p w:rsidR="00993EF6" w:rsidRPr="00993EF6" w:rsidRDefault="00993EF6" w:rsidP="00993EF6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  <w:tr w:rsidR="00993EF6" w:rsidRPr="00993EF6">
        <w:tc>
          <w:tcPr>
            <w:tcW w:w="4068" w:type="dxa"/>
          </w:tcPr>
          <w:p w:rsidR="00993EF6" w:rsidRPr="00993EF6" w:rsidRDefault="00993EF6" w:rsidP="00154AF3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993EF6">
              <w:rPr>
                <w:rFonts w:asciiTheme="minorHAnsi" w:hAnsiTheme="minorHAnsi"/>
                <w:bCs/>
                <w:sz w:val="20"/>
                <w:szCs w:val="22"/>
              </w:rPr>
              <w:t>Law and Society</w:t>
            </w:r>
          </w:p>
        </w:tc>
        <w:tc>
          <w:tcPr>
            <w:tcW w:w="4770" w:type="dxa"/>
          </w:tcPr>
          <w:p w:rsidR="00993EF6" w:rsidRPr="00993EF6" w:rsidRDefault="00993EF6" w:rsidP="00993EF6">
            <w:pPr>
              <w:spacing w:after="120"/>
              <w:rPr>
                <w:rFonts w:asciiTheme="minorHAnsi" w:hAnsiTheme="minorHAnsi"/>
                <w:sz w:val="20"/>
              </w:rPr>
            </w:pPr>
            <w:r w:rsidRPr="00210685">
              <w:rPr>
                <w:rFonts w:asciiTheme="minorHAnsi" w:hAnsiTheme="minorHAnsi"/>
                <w:sz w:val="20"/>
              </w:rPr>
              <w:t>Michael J. Shapiro</w:t>
            </w:r>
            <w:r w:rsidRPr="00210685">
              <w:rPr>
                <w:rFonts w:asciiTheme="minorHAnsi" w:hAnsiTheme="minorHAnsi"/>
                <w:sz w:val="20"/>
              </w:rPr>
              <w:tab/>
            </w:r>
            <w:hyperlink r:id="rId9" w:history="1">
              <w:r w:rsidRPr="00210685">
                <w:rPr>
                  <w:rStyle w:val="Hyperlink"/>
                  <w:rFonts w:asciiTheme="minorHAnsi" w:hAnsiTheme="minorHAnsi"/>
                  <w:sz w:val="20"/>
                </w:rPr>
                <w:t>shapiro@hawaii.edu</w:t>
              </w:r>
            </w:hyperlink>
          </w:p>
        </w:tc>
      </w:tr>
      <w:tr w:rsidR="00993EF6" w:rsidRPr="00993EF6">
        <w:tc>
          <w:tcPr>
            <w:tcW w:w="4068" w:type="dxa"/>
          </w:tcPr>
          <w:p w:rsidR="00993EF6" w:rsidRPr="00993EF6" w:rsidRDefault="00993EF6" w:rsidP="00154AF3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993EF6">
              <w:rPr>
                <w:rFonts w:asciiTheme="minorHAnsi" w:hAnsiTheme="minorHAnsi"/>
                <w:sz w:val="20"/>
                <w:szCs w:val="22"/>
              </w:rPr>
              <w:t xml:space="preserve">International Studies Association </w:t>
            </w:r>
          </w:p>
        </w:tc>
        <w:tc>
          <w:tcPr>
            <w:tcW w:w="4770" w:type="dxa"/>
          </w:tcPr>
          <w:p w:rsidR="00993EF6" w:rsidRPr="00993EF6" w:rsidRDefault="00993EF6" w:rsidP="00993EF6">
            <w:pPr>
              <w:spacing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Manfred </w:t>
            </w:r>
            <w:proofErr w:type="gramStart"/>
            <w:r>
              <w:rPr>
                <w:rFonts w:asciiTheme="minorHAnsi" w:hAnsiTheme="minorHAnsi"/>
                <w:sz w:val="20"/>
              </w:rPr>
              <w:t xml:space="preserve">Henningsen        </w:t>
            </w:r>
            <w:proofErr w:type="gramEnd"/>
            <w:r w:rsidR="004602B0">
              <w:fldChar w:fldCharType="begin"/>
            </w:r>
            <w:r w:rsidR="004602B0">
              <w:instrText>HYPERLINK "mailto:hennings@hawaii.edu"</w:instrText>
            </w:r>
            <w:r w:rsidR="004602B0">
              <w:fldChar w:fldCharType="separate"/>
            </w:r>
            <w:r w:rsidRPr="00210685">
              <w:rPr>
                <w:rStyle w:val="Hyperlink"/>
                <w:rFonts w:asciiTheme="minorHAnsi" w:hAnsiTheme="minorHAnsi"/>
                <w:sz w:val="20"/>
              </w:rPr>
              <w:t>hennings@hawaii.edu</w:t>
            </w:r>
            <w:r w:rsidR="004602B0">
              <w:fldChar w:fldCharType="end"/>
            </w:r>
          </w:p>
        </w:tc>
      </w:tr>
      <w:tr w:rsidR="00993EF6" w:rsidRPr="00993EF6">
        <w:tc>
          <w:tcPr>
            <w:tcW w:w="4068" w:type="dxa"/>
          </w:tcPr>
          <w:p w:rsidR="00993EF6" w:rsidRPr="00993EF6" w:rsidRDefault="00993EF6" w:rsidP="00154AF3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993EF6">
              <w:rPr>
                <w:rFonts w:asciiTheme="minorHAnsi" w:hAnsiTheme="minorHAnsi"/>
                <w:sz w:val="20"/>
                <w:szCs w:val="22"/>
              </w:rPr>
              <w:t>Western Political Science Association</w:t>
            </w:r>
          </w:p>
        </w:tc>
        <w:tc>
          <w:tcPr>
            <w:tcW w:w="4770" w:type="dxa"/>
          </w:tcPr>
          <w:p w:rsidR="00993EF6" w:rsidRPr="00993EF6" w:rsidRDefault="00993EF6" w:rsidP="00993EF6">
            <w:pPr>
              <w:spacing w:after="120"/>
              <w:rPr>
                <w:rFonts w:asciiTheme="minorHAnsi" w:hAnsiTheme="minorHAnsi"/>
                <w:sz w:val="20"/>
              </w:rPr>
            </w:pPr>
            <w:r w:rsidRPr="00210685">
              <w:rPr>
                <w:rFonts w:asciiTheme="minorHAnsi" w:hAnsiTheme="minorHAnsi"/>
                <w:sz w:val="20"/>
              </w:rPr>
              <w:t xml:space="preserve">Nevzat Soguk </w:t>
            </w:r>
            <w:r w:rsidRPr="00210685">
              <w:rPr>
                <w:rFonts w:asciiTheme="minorHAnsi" w:hAnsiTheme="minorHAnsi"/>
                <w:sz w:val="20"/>
              </w:rPr>
              <w:tab/>
            </w:r>
            <w:r w:rsidRPr="00210685">
              <w:rPr>
                <w:rFonts w:asciiTheme="minorHAnsi" w:hAnsiTheme="minorHAnsi"/>
                <w:sz w:val="20"/>
              </w:rPr>
              <w:tab/>
            </w:r>
            <w:hyperlink r:id="rId10" w:history="1">
              <w:r w:rsidRPr="00210685">
                <w:rPr>
                  <w:rStyle w:val="Hyperlink"/>
                  <w:rFonts w:asciiTheme="minorHAnsi" w:hAnsiTheme="minorHAnsi"/>
                  <w:sz w:val="20"/>
                </w:rPr>
                <w:t>nevzat@hawaii.edu</w:t>
              </w:r>
            </w:hyperlink>
          </w:p>
        </w:tc>
      </w:tr>
      <w:tr w:rsidR="00993EF6" w:rsidRPr="00993EF6">
        <w:tc>
          <w:tcPr>
            <w:tcW w:w="4068" w:type="dxa"/>
          </w:tcPr>
          <w:p w:rsidR="00993EF6" w:rsidRPr="00993EF6" w:rsidRDefault="00993EF6" w:rsidP="00154AF3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993EF6">
              <w:rPr>
                <w:rFonts w:asciiTheme="minorHAnsi" w:hAnsiTheme="minorHAnsi"/>
                <w:sz w:val="20"/>
                <w:szCs w:val="22"/>
              </w:rPr>
              <w:t>Mid-West Political Science Association</w:t>
            </w:r>
          </w:p>
        </w:tc>
        <w:tc>
          <w:tcPr>
            <w:tcW w:w="4770" w:type="dxa"/>
          </w:tcPr>
          <w:p w:rsidR="00993EF6" w:rsidRPr="00993EF6" w:rsidRDefault="00993EF6" w:rsidP="00154AF3">
            <w:pPr>
              <w:pStyle w:val="Default"/>
              <w:rPr>
                <w:rFonts w:asciiTheme="minorHAnsi" w:hAnsiTheme="minorHAnsi"/>
                <w:sz w:val="20"/>
                <w:szCs w:val="22"/>
              </w:rPr>
            </w:pPr>
            <w:r w:rsidRPr="00210685">
              <w:rPr>
                <w:rFonts w:asciiTheme="minorHAnsi" w:hAnsiTheme="minorHAnsi"/>
                <w:sz w:val="20"/>
              </w:rPr>
              <w:t xml:space="preserve">Taj Moharram </w:t>
            </w:r>
            <w:proofErr w:type="gramStart"/>
            <w:r w:rsidRPr="00210685">
              <w:rPr>
                <w:rFonts w:asciiTheme="minorHAnsi" w:hAnsiTheme="minorHAnsi"/>
                <w:sz w:val="20"/>
              </w:rPr>
              <w:t>Khan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  <w:proofErr w:type="gramEnd"/>
            <w:hyperlink r:id="rId11" w:history="1">
              <w:r w:rsidRPr="00210685">
                <w:rPr>
                  <w:rStyle w:val="Hyperlink"/>
                  <w:rFonts w:asciiTheme="minorHAnsi" w:hAnsiTheme="minorHAnsi"/>
                  <w:sz w:val="20"/>
                </w:rPr>
                <w:t>taj_moharram@upesh.edu.pk</w:t>
              </w:r>
            </w:hyperlink>
          </w:p>
        </w:tc>
      </w:tr>
      <w:tr w:rsidR="00993EF6" w:rsidRPr="00993EF6">
        <w:tc>
          <w:tcPr>
            <w:tcW w:w="4068" w:type="dxa"/>
          </w:tcPr>
          <w:p w:rsidR="00993EF6" w:rsidRPr="00993EF6" w:rsidRDefault="00993EF6" w:rsidP="00154AF3">
            <w:pPr>
              <w:jc w:val="both"/>
              <w:rPr>
                <w:rFonts w:asciiTheme="minorHAnsi" w:hAnsiTheme="minorHAnsi"/>
                <w:sz w:val="20"/>
              </w:rPr>
            </w:pPr>
            <w:r w:rsidRPr="00993EF6">
              <w:rPr>
                <w:rFonts w:asciiTheme="minorHAnsi" w:hAnsiTheme="minorHAnsi"/>
                <w:sz w:val="20"/>
                <w:szCs w:val="22"/>
              </w:rPr>
              <w:t>East-West Center</w:t>
            </w:r>
            <w:r>
              <w:rPr>
                <w:rFonts w:asciiTheme="minorHAnsi" w:hAnsiTheme="minorHAnsi"/>
                <w:sz w:val="20"/>
                <w:szCs w:val="22"/>
              </w:rPr>
              <w:t>, Hawaii</w:t>
            </w:r>
          </w:p>
        </w:tc>
        <w:tc>
          <w:tcPr>
            <w:tcW w:w="4770" w:type="dxa"/>
          </w:tcPr>
          <w:p w:rsidR="00993EF6" w:rsidRPr="00993EF6" w:rsidRDefault="00993EF6" w:rsidP="00154AF3">
            <w:pPr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:rsidR="00154AF3" w:rsidRPr="00210685" w:rsidRDefault="00154AF3" w:rsidP="005E7E62">
      <w:pPr>
        <w:spacing w:after="120"/>
        <w:rPr>
          <w:rFonts w:asciiTheme="minorHAnsi" w:hAnsiTheme="minorHAnsi"/>
          <w:sz w:val="20"/>
        </w:rPr>
      </w:pPr>
    </w:p>
    <w:sectPr w:rsidR="00154AF3" w:rsidRPr="00210685" w:rsidSect="00154AF3">
      <w:footerReference w:type="even" r:id="rId12"/>
      <w:footerReference w:type="default" r:id="rId13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6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"/>
    <w:charset w:val="00"/>
    <w:family w:val="roman"/>
    <w:pitch w:val="variable"/>
    <w:sig w:usb0="E0000287" w:usb1="40000013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 Bold Ital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50A41" w:rsidRDefault="004602B0" w:rsidP="00154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0A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A41" w:rsidRDefault="00350A41" w:rsidP="00154AF3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50A41" w:rsidRDefault="004602B0" w:rsidP="00154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0A4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043">
      <w:rPr>
        <w:rStyle w:val="PageNumber"/>
        <w:noProof/>
      </w:rPr>
      <w:t>2</w:t>
    </w:r>
    <w:r>
      <w:rPr>
        <w:rStyle w:val="PageNumber"/>
      </w:rPr>
      <w:fldChar w:fldCharType="end"/>
    </w:r>
  </w:p>
  <w:p w:rsidR="00350A41" w:rsidRDefault="00350A41" w:rsidP="00154AF3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747622"/>
    <w:multiLevelType w:val="hybridMultilevel"/>
    <w:tmpl w:val="8C8E87B4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202E4DF0"/>
    <w:multiLevelType w:val="hybridMultilevel"/>
    <w:tmpl w:val="166CA928"/>
    <w:lvl w:ilvl="0" w:tplc="6D40BD92">
      <w:start w:val="5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B6802"/>
    <w:multiLevelType w:val="hybridMultilevel"/>
    <w:tmpl w:val="462C597E"/>
    <w:lvl w:ilvl="0" w:tplc="C54EBC56">
      <w:start w:val="2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CF5C25"/>
    <w:multiLevelType w:val="hybridMultilevel"/>
    <w:tmpl w:val="983CE610"/>
    <w:lvl w:ilvl="0" w:tplc="FB963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5E1314"/>
    <w:multiLevelType w:val="hybridMultilevel"/>
    <w:tmpl w:val="57CA6F66"/>
    <w:lvl w:ilvl="0" w:tplc="91B0964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6B54A6"/>
    <w:multiLevelType w:val="hybridMultilevel"/>
    <w:tmpl w:val="8A62407E"/>
    <w:lvl w:ilvl="0" w:tplc="E46EE34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79263D"/>
    <w:multiLevelType w:val="hybridMultilevel"/>
    <w:tmpl w:val="F0BADA00"/>
    <w:lvl w:ilvl="0" w:tplc="B3147B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54AF3"/>
    <w:rsid w:val="00010000"/>
    <w:rsid w:val="000124B2"/>
    <w:rsid w:val="0001402C"/>
    <w:rsid w:val="00031C52"/>
    <w:rsid w:val="00035031"/>
    <w:rsid w:val="000504AE"/>
    <w:rsid w:val="00062AB8"/>
    <w:rsid w:val="00071896"/>
    <w:rsid w:val="00080A4C"/>
    <w:rsid w:val="000B3F9F"/>
    <w:rsid w:val="000B5AF7"/>
    <w:rsid w:val="000B76C4"/>
    <w:rsid w:val="000D2083"/>
    <w:rsid w:val="000D7118"/>
    <w:rsid w:val="000F4E46"/>
    <w:rsid w:val="00104B65"/>
    <w:rsid w:val="00105E02"/>
    <w:rsid w:val="00142E97"/>
    <w:rsid w:val="00154AF3"/>
    <w:rsid w:val="001940BB"/>
    <w:rsid w:val="001A2227"/>
    <w:rsid w:val="001C1C46"/>
    <w:rsid w:val="001D0471"/>
    <w:rsid w:val="001E33BB"/>
    <w:rsid w:val="001E3AA1"/>
    <w:rsid w:val="0020282B"/>
    <w:rsid w:val="00207ED2"/>
    <w:rsid w:val="00210685"/>
    <w:rsid w:val="0022383A"/>
    <w:rsid w:val="00240043"/>
    <w:rsid w:val="002732A8"/>
    <w:rsid w:val="0029055E"/>
    <w:rsid w:val="002B2F83"/>
    <w:rsid w:val="002B76FE"/>
    <w:rsid w:val="002D017A"/>
    <w:rsid w:val="002D593F"/>
    <w:rsid w:val="002D7197"/>
    <w:rsid w:val="003002F9"/>
    <w:rsid w:val="00340D93"/>
    <w:rsid w:val="00346383"/>
    <w:rsid w:val="00350A41"/>
    <w:rsid w:val="003740FF"/>
    <w:rsid w:val="00376A2C"/>
    <w:rsid w:val="003775B9"/>
    <w:rsid w:val="00381E93"/>
    <w:rsid w:val="00384C2D"/>
    <w:rsid w:val="00390858"/>
    <w:rsid w:val="00394CCC"/>
    <w:rsid w:val="00396B22"/>
    <w:rsid w:val="003A41F4"/>
    <w:rsid w:val="00422849"/>
    <w:rsid w:val="00426D0C"/>
    <w:rsid w:val="004306E8"/>
    <w:rsid w:val="0043286B"/>
    <w:rsid w:val="004403AF"/>
    <w:rsid w:val="00443BE1"/>
    <w:rsid w:val="00453C59"/>
    <w:rsid w:val="004602B0"/>
    <w:rsid w:val="00477F5C"/>
    <w:rsid w:val="004812AE"/>
    <w:rsid w:val="00482885"/>
    <w:rsid w:val="004A61EB"/>
    <w:rsid w:val="004D1480"/>
    <w:rsid w:val="004D5CEB"/>
    <w:rsid w:val="004D7828"/>
    <w:rsid w:val="004E0BDF"/>
    <w:rsid w:val="004E0CE6"/>
    <w:rsid w:val="004E2865"/>
    <w:rsid w:val="00507F67"/>
    <w:rsid w:val="00564BFD"/>
    <w:rsid w:val="00566E92"/>
    <w:rsid w:val="00571725"/>
    <w:rsid w:val="00576714"/>
    <w:rsid w:val="0059121F"/>
    <w:rsid w:val="005A113F"/>
    <w:rsid w:val="005B0CCF"/>
    <w:rsid w:val="005D6A9F"/>
    <w:rsid w:val="005D75CF"/>
    <w:rsid w:val="005E5686"/>
    <w:rsid w:val="005E7E62"/>
    <w:rsid w:val="005F5ED8"/>
    <w:rsid w:val="0060108F"/>
    <w:rsid w:val="00604254"/>
    <w:rsid w:val="00615AE5"/>
    <w:rsid w:val="006210A1"/>
    <w:rsid w:val="00633398"/>
    <w:rsid w:val="00640083"/>
    <w:rsid w:val="0064783D"/>
    <w:rsid w:val="006748B2"/>
    <w:rsid w:val="0068436D"/>
    <w:rsid w:val="0068725B"/>
    <w:rsid w:val="00692B1F"/>
    <w:rsid w:val="00696B4B"/>
    <w:rsid w:val="00697C5E"/>
    <w:rsid w:val="006B1957"/>
    <w:rsid w:val="006C2ED9"/>
    <w:rsid w:val="006D0994"/>
    <w:rsid w:val="006D5604"/>
    <w:rsid w:val="006F1196"/>
    <w:rsid w:val="00700E8E"/>
    <w:rsid w:val="00720A8A"/>
    <w:rsid w:val="0073336F"/>
    <w:rsid w:val="007577EE"/>
    <w:rsid w:val="007720CF"/>
    <w:rsid w:val="00772CD1"/>
    <w:rsid w:val="00776F2F"/>
    <w:rsid w:val="007829ED"/>
    <w:rsid w:val="0078637A"/>
    <w:rsid w:val="007A3320"/>
    <w:rsid w:val="007A5A3F"/>
    <w:rsid w:val="007C23A9"/>
    <w:rsid w:val="007D3FA3"/>
    <w:rsid w:val="007E5AB6"/>
    <w:rsid w:val="007E5EF1"/>
    <w:rsid w:val="00814D7E"/>
    <w:rsid w:val="00820182"/>
    <w:rsid w:val="00822904"/>
    <w:rsid w:val="008615A8"/>
    <w:rsid w:val="008768DD"/>
    <w:rsid w:val="00891608"/>
    <w:rsid w:val="008A3010"/>
    <w:rsid w:val="008C440E"/>
    <w:rsid w:val="008C7F37"/>
    <w:rsid w:val="008D1C01"/>
    <w:rsid w:val="008D428D"/>
    <w:rsid w:val="008D76B1"/>
    <w:rsid w:val="008F3257"/>
    <w:rsid w:val="009056AE"/>
    <w:rsid w:val="00913EA8"/>
    <w:rsid w:val="009504D0"/>
    <w:rsid w:val="00990B56"/>
    <w:rsid w:val="00993EF6"/>
    <w:rsid w:val="009A3E3E"/>
    <w:rsid w:val="009A7675"/>
    <w:rsid w:val="009D36AD"/>
    <w:rsid w:val="009E1305"/>
    <w:rsid w:val="009F063C"/>
    <w:rsid w:val="009F32C2"/>
    <w:rsid w:val="00A21EA5"/>
    <w:rsid w:val="00A44925"/>
    <w:rsid w:val="00A46EAD"/>
    <w:rsid w:val="00A53A01"/>
    <w:rsid w:val="00A60200"/>
    <w:rsid w:val="00A76235"/>
    <w:rsid w:val="00A903FF"/>
    <w:rsid w:val="00AC04D2"/>
    <w:rsid w:val="00AC34D8"/>
    <w:rsid w:val="00AD74CE"/>
    <w:rsid w:val="00AE4FDB"/>
    <w:rsid w:val="00B05371"/>
    <w:rsid w:val="00B43454"/>
    <w:rsid w:val="00B737F3"/>
    <w:rsid w:val="00B80665"/>
    <w:rsid w:val="00BB5C94"/>
    <w:rsid w:val="00BD6A14"/>
    <w:rsid w:val="00BD750F"/>
    <w:rsid w:val="00C2082A"/>
    <w:rsid w:val="00C316BD"/>
    <w:rsid w:val="00C4444A"/>
    <w:rsid w:val="00C5620E"/>
    <w:rsid w:val="00C85AE1"/>
    <w:rsid w:val="00C965C1"/>
    <w:rsid w:val="00CC32D2"/>
    <w:rsid w:val="00CD2D46"/>
    <w:rsid w:val="00CF48D6"/>
    <w:rsid w:val="00CF7A3F"/>
    <w:rsid w:val="00D00D0D"/>
    <w:rsid w:val="00D0473A"/>
    <w:rsid w:val="00D07B41"/>
    <w:rsid w:val="00D25167"/>
    <w:rsid w:val="00D30DA8"/>
    <w:rsid w:val="00D32E04"/>
    <w:rsid w:val="00D50BB9"/>
    <w:rsid w:val="00D60390"/>
    <w:rsid w:val="00D60E31"/>
    <w:rsid w:val="00D64F19"/>
    <w:rsid w:val="00D72023"/>
    <w:rsid w:val="00D813B0"/>
    <w:rsid w:val="00D94FC7"/>
    <w:rsid w:val="00DB4B2C"/>
    <w:rsid w:val="00DE3A0D"/>
    <w:rsid w:val="00E21EC1"/>
    <w:rsid w:val="00E27383"/>
    <w:rsid w:val="00E527D2"/>
    <w:rsid w:val="00E819F4"/>
    <w:rsid w:val="00E942D4"/>
    <w:rsid w:val="00EC3835"/>
    <w:rsid w:val="00EC48EE"/>
    <w:rsid w:val="00ED0F58"/>
    <w:rsid w:val="00ED1B79"/>
    <w:rsid w:val="00EF074C"/>
    <w:rsid w:val="00EF392E"/>
    <w:rsid w:val="00EF674E"/>
    <w:rsid w:val="00F042FB"/>
    <w:rsid w:val="00F24487"/>
    <w:rsid w:val="00F260E9"/>
    <w:rsid w:val="00F34AA5"/>
    <w:rsid w:val="00F3572A"/>
    <w:rsid w:val="00F4236C"/>
    <w:rsid w:val="00F56A69"/>
    <w:rsid w:val="00F63276"/>
    <w:rsid w:val="00F77DE6"/>
    <w:rsid w:val="00FA1851"/>
    <w:rsid w:val="00FB0823"/>
    <w:rsid w:val="00FD359F"/>
    <w:rsid w:val="00FE4751"/>
    <w:rsid w:val="00FE5C62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F3"/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qFormat/>
    <w:rsid w:val="00154AF3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154AF3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rsid w:val="00154AF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7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49471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4AF3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54AF3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54AF3"/>
    <w:rPr>
      <w:color w:val="0000FF"/>
      <w:u w:val="single"/>
    </w:rPr>
  </w:style>
  <w:style w:type="paragraph" w:styleId="BodyText">
    <w:name w:val="Body Text"/>
    <w:basedOn w:val="Normal"/>
    <w:link w:val="BodyTextChar"/>
    <w:rsid w:val="00154AF3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54AF3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Objective">
    <w:name w:val="Objective"/>
    <w:basedOn w:val="Normal"/>
    <w:next w:val="BodyText"/>
    <w:rsid w:val="00154AF3"/>
    <w:pPr>
      <w:spacing w:before="240" w:after="220" w:line="220" w:lineRule="atLeast"/>
    </w:pPr>
    <w:rPr>
      <w:rFonts w:ascii="Arial" w:eastAsia="Times New Roman" w:hAnsi="Arial"/>
      <w:sz w:val="20"/>
      <w:szCs w:val="20"/>
    </w:rPr>
  </w:style>
  <w:style w:type="character" w:customStyle="1" w:styleId="a">
    <w:name w:val="a"/>
    <w:basedOn w:val="DefaultParagraphFont"/>
    <w:rsid w:val="00154AF3"/>
  </w:style>
  <w:style w:type="paragraph" w:styleId="Footer">
    <w:name w:val="footer"/>
    <w:basedOn w:val="Normal"/>
    <w:link w:val="FooterChar"/>
    <w:rsid w:val="00154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54AF3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154AF3"/>
  </w:style>
  <w:style w:type="paragraph" w:customStyle="1" w:styleId="Default">
    <w:name w:val="Default"/>
    <w:rsid w:val="00154AF3"/>
    <w:pPr>
      <w:widowControl w:val="0"/>
      <w:autoSpaceDE w:val="0"/>
      <w:autoSpaceDN w:val="0"/>
      <w:adjustRightInd w:val="0"/>
      <w:spacing w:after="0"/>
    </w:pPr>
    <w:rPr>
      <w:rFonts w:ascii="Palatino Linotype" w:eastAsia="Cambria" w:hAnsi="Palatino Linotype" w:cs="Palatino Linotype"/>
      <w:color w:val="000000"/>
    </w:rPr>
  </w:style>
  <w:style w:type="character" w:customStyle="1" w:styleId="il">
    <w:name w:val="il"/>
    <w:basedOn w:val="DefaultParagraphFont"/>
    <w:rsid w:val="00154AF3"/>
  </w:style>
  <w:style w:type="character" w:styleId="FollowedHyperlink">
    <w:name w:val="FollowedHyperlink"/>
    <w:basedOn w:val="DefaultParagraphFont"/>
    <w:rsid w:val="00154AF3"/>
    <w:rPr>
      <w:color w:val="800080"/>
      <w:u w:val="single"/>
    </w:rPr>
  </w:style>
  <w:style w:type="character" w:customStyle="1" w:styleId="BalloonTextChar1">
    <w:name w:val="Balloon Text Char1"/>
    <w:basedOn w:val="DefaultParagraphFont"/>
    <w:link w:val="BalloonText"/>
    <w:rsid w:val="00154AF3"/>
    <w:rPr>
      <w:rFonts w:ascii="Lucida Grande" w:eastAsia="Cambria" w:hAnsi="Lucida Grande" w:cs="Times New Roman"/>
      <w:sz w:val="18"/>
      <w:szCs w:val="18"/>
    </w:rPr>
  </w:style>
  <w:style w:type="paragraph" w:styleId="Subtitle">
    <w:name w:val="Subtitle"/>
    <w:basedOn w:val="Normal"/>
    <w:link w:val="SubtitleChar"/>
    <w:qFormat/>
    <w:rsid w:val="00154AF3"/>
    <w:pPr>
      <w:spacing w:before="240" w:after="60"/>
      <w:jc w:val="center"/>
      <w:outlineLvl w:val="1"/>
    </w:pPr>
    <w:rPr>
      <w:rFonts w:ascii="Times New Roman" w:eastAsia="Times New Roman" w:hAnsi="Times New Roman"/>
      <w:b/>
      <w:bCs/>
      <w:caps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rsid w:val="00154AF3"/>
    <w:rPr>
      <w:rFonts w:ascii="Times New Roman" w:eastAsia="Times New Roman" w:hAnsi="Times New Roman" w:cs="Times New Roman"/>
      <w:b/>
      <w:bCs/>
      <w:caps/>
      <w:sz w:val="28"/>
      <w:szCs w:val="28"/>
      <w:lang w:val="en-GB"/>
    </w:rPr>
  </w:style>
  <w:style w:type="paragraph" w:styleId="NormalWeb">
    <w:name w:val="Normal (Web)"/>
    <w:basedOn w:val="Normal"/>
    <w:uiPriority w:val="99"/>
    <w:rsid w:val="00154AF3"/>
    <w:pPr>
      <w:spacing w:beforeLines="1" w:afterLines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rsid w:val="00154A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F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04B65"/>
    <w:pPr>
      <w:ind w:left="720"/>
      <w:contextualSpacing/>
    </w:pPr>
  </w:style>
  <w:style w:type="table" w:styleId="TableGrid">
    <w:name w:val="Table Grid"/>
    <w:basedOn w:val="TableNormal"/>
    <w:uiPriority w:val="59"/>
    <w:rsid w:val="000B5AF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aj_moharram@upesh.edu.p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rzaidi@upesh.edu.pk" TargetMode="External"/><Relationship Id="rId6" Type="http://schemas.openxmlformats.org/officeDocument/2006/relationships/hyperlink" Target="http://upesh.academia.edu/syedsamiraza" TargetMode="External"/><Relationship Id="rId7" Type="http://schemas.openxmlformats.org/officeDocument/2006/relationships/hyperlink" Target="http://www.h-net.org/announce/show.cgi?ID=220574" TargetMode="External"/><Relationship Id="rId8" Type="http://schemas.openxmlformats.org/officeDocument/2006/relationships/hyperlink" Target="http://reviewhumanrights.com" TargetMode="External"/><Relationship Id="rId9" Type="http://schemas.openxmlformats.org/officeDocument/2006/relationships/hyperlink" Target="mailto:shapiro@hawaii.edu" TargetMode="External"/><Relationship Id="rId10" Type="http://schemas.openxmlformats.org/officeDocument/2006/relationships/hyperlink" Target="mailto:nevzat@hawai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2356</Words>
  <Characters>13433</Characters>
  <Application>Microsoft Word 12.0.0</Application>
  <DocSecurity>0</DocSecurity>
  <Lines>111</Lines>
  <Paragraphs>26</Paragraphs>
  <ScaleCrop>false</ScaleCrop>
  <Company>University of Hawaii at Manoa</Company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Sami Raza</dc:creator>
  <cp:keywords/>
  <cp:lastModifiedBy>Syed Sami Raza</cp:lastModifiedBy>
  <cp:revision>2</cp:revision>
  <cp:lastPrinted>2018-01-17T09:31:00Z</cp:lastPrinted>
  <dcterms:created xsi:type="dcterms:W3CDTF">2018-01-17T09:31:00Z</dcterms:created>
  <dcterms:modified xsi:type="dcterms:W3CDTF">2018-01-17T09:31:00Z</dcterms:modified>
</cp:coreProperties>
</file>